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06A3" w14:textId="77777777" w:rsidR="006D6176" w:rsidRPr="00AF5054" w:rsidRDefault="00511F5F" w:rsidP="00ED0A96">
      <w:pPr>
        <w:spacing w:line="276" w:lineRule="auto"/>
        <w:ind w:left="1134" w:hanging="425"/>
        <w:jc w:val="center"/>
        <w:rPr>
          <w:b/>
        </w:rPr>
      </w:pPr>
      <w:r w:rsidRPr="00AF5054">
        <w:rPr>
          <w:b/>
        </w:rPr>
        <w:t>ПУБЛИЧНАЯ ОФЕРТА</w:t>
      </w:r>
    </w:p>
    <w:p w14:paraId="162C8BAF" w14:textId="7EC489E5" w:rsidR="006D6176" w:rsidRPr="00AF5054" w:rsidRDefault="00511F5F" w:rsidP="00ED0A9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276" w:lineRule="auto"/>
        <w:ind w:leftChars="-1" w:hangingChars="1" w:hanging="2"/>
        <w:jc w:val="center"/>
        <w:textAlignment w:val="top"/>
        <w:outlineLvl w:val="0"/>
        <w:rPr>
          <w:b/>
          <w:position w:val="-1"/>
        </w:rPr>
      </w:pPr>
      <w:bookmarkStart w:id="0" w:name="_Hlk137068716"/>
      <w:r w:rsidRPr="00AF5054">
        <w:rPr>
          <w:b/>
        </w:rPr>
        <w:t xml:space="preserve">ДОГОВОРА КУПЛИ-ПРОДАЖИ </w:t>
      </w:r>
      <w:r w:rsidR="0032196E" w:rsidRPr="00AF5054">
        <w:rPr>
          <w:b/>
        </w:rPr>
        <w:t>ТОВАРА</w:t>
      </w:r>
      <w:r w:rsidRPr="00AF5054">
        <w:rPr>
          <w:b/>
        </w:rPr>
        <w:t xml:space="preserve"> ДИСТАНЦИОННЫМ </w:t>
      </w:r>
      <w:r w:rsidRPr="00AF5054">
        <w:rPr>
          <w:b/>
          <w:position w:val="-1"/>
        </w:rPr>
        <w:t>СПОСОБОМ</w:t>
      </w:r>
    </w:p>
    <w:p w14:paraId="71ABAD5F" w14:textId="77777777" w:rsidR="00180820" w:rsidRPr="00AF5054" w:rsidRDefault="00180820" w:rsidP="00ED0A9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276" w:lineRule="auto"/>
        <w:ind w:leftChars="-1" w:hangingChars="1" w:hanging="2"/>
        <w:jc w:val="center"/>
        <w:textAlignment w:val="top"/>
        <w:outlineLvl w:val="0"/>
        <w:rPr>
          <w:b/>
          <w:position w:val="-1"/>
        </w:rPr>
      </w:pPr>
    </w:p>
    <w:p w14:paraId="093A05A9" w14:textId="77777777" w:rsidR="00DF3E95" w:rsidRPr="00AF5054" w:rsidRDefault="00DF3E95" w:rsidP="00DF3E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2"/>
        <w:rPr>
          <w:b/>
          <w:bCs/>
        </w:rPr>
      </w:pPr>
      <w:bookmarkStart w:id="1" w:name="_Hlk198545855"/>
      <w:bookmarkStart w:id="2" w:name="_Hlk198545844"/>
      <w:r w:rsidRPr="00AF5054">
        <w:rPr>
          <w:b/>
          <w:bCs/>
        </w:rPr>
        <w:t>ПЕРЕЧЕНЬ ТЕРМИНОВ И СОКРАЩЕНИЙ</w:t>
      </w:r>
    </w:p>
    <w:p w14:paraId="11F7E270" w14:textId="77777777" w:rsidR="00DF3E95" w:rsidRPr="00AF5054" w:rsidRDefault="00DF3E95" w:rsidP="00DF3E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2"/>
        <w:rPr>
          <w:b/>
          <w:bCs/>
        </w:rPr>
      </w:pP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"/>
        <w:gridCol w:w="7527"/>
      </w:tblGrid>
      <w:tr w:rsidR="00AF5054" w:rsidRPr="00AF5054" w14:paraId="6A436BE4" w14:textId="77777777" w:rsidTr="001770D5">
        <w:trPr>
          <w:trHeight w:val="1034"/>
        </w:trPr>
        <w:tc>
          <w:tcPr>
            <w:tcW w:w="2127" w:type="dxa"/>
          </w:tcPr>
          <w:p w14:paraId="79BE0CEA" w14:textId="288731C5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/>
              <w:ind w:hanging="2"/>
              <w:contextualSpacing/>
              <w:rPr>
                <w:b/>
                <w:bCs/>
              </w:rPr>
            </w:pPr>
            <w:bookmarkStart w:id="3" w:name="_Hlk96150618"/>
            <w:r w:rsidRPr="00AF5054">
              <w:rPr>
                <w:b/>
              </w:rPr>
              <w:t>Продавец</w:t>
            </w:r>
            <w:bookmarkEnd w:id="3"/>
          </w:p>
        </w:tc>
        <w:tc>
          <w:tcPr>
            <w:tcW w:w="411" w:type="dxa"/>
          </w:tcPr>
          <w:p w14:paraId="0B026C04" w14:textId="658D279C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  <w:shd w:val="clear" w:color="auto" w:fill="auto"/>
          </w:tcPr>
          <w:p w14:paraId="76F6846E" w14:textId="769EF10D" w:rsidR="001770D5" w:rsidRPr="00CF0940" w:rsidRDefault="001770D5" w:rsidP="001770D5">
            <w:pPr>
              <w:pStyle w:val="p1"/>
              <w:shd w:val="clear" w:color="auto" w:fill="FFFFFF"/>
              <w:spacing w:before="0" w:beforeAutospacing="0" w:after="300" w:afterAutospacing="0"/>
            </w:pPr>
            <w:bookmarkStart w:id="4" w:name="_Hlk167272913"/>
            <w:bookmarkStart w:id="5" w:name="_Hlk65241384"/>
            <w:r w:rsidRPr="00E23578">
              <w:t>Общество с ограниченной ответственностью «МЕТАЛЛСИТИ» (юридический адрес: 195030, г. Санкт-Петербург, вн.тер.г. муниципальный округ Ржевка, ул. Химиков, д. 28, ЛИТЕРА АС, помещ. 1-Н, офис 1001, ИНН: 7806601708, КПП: 780601001, ОГРН: 1227800107688</w:t>
            </w:r>
            <w:bookmarkEnd w:id="4"/>
            <w:bookmarkEnd w:id="5"/>
          </w:p>
        </w:tc>
      </w:tr>
      <w:tr w:rsidR="00AF5054" w:rsidRPr="00AF5054" w14:paraId="17C8400C" w14:textId="77777777" w:rsidTr="001770D5">
        <w:trPr>
          <w:trHeight w:val="2593"/>
        </w:trPr>
        <w:tc>
          <w:tcPr>
            <w:tcW w:w="2127" w:type="dxa"/>
          </w:tcPr>
          <w:p w14:paraId="6DB6A572" w14:textId="616DD209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/>
              <w:ind w:hanging="2"/>
              <w:contextualSpacing/>
              <w:rPr>
                <w:b/>
                <w:bCs/>
              </w:rPr>
            </w:pPr>
            <w:r w:rsidRPr="00AF5054">
              <w:rPr>
                <w:b/>
                <w:bCs/>
              </w:rPr>
              <w:t>Сайт</w:t>
            </w:r>
          </w:p>
        </w:tc>
        <w:tc>
          <w:tcPr>
            <w:tcW w:w="411" w:type="dxa"/>
          </w:tcPr>
          <w:p w14:paraId="12F6008D" w14:textId="4D1F8127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7D82A386" w14:textId="1408678F" w:rsidR="00ED1A95" w:rsidRPr="00AF5054" w:rsidRDefault="00A42FDF" w:rsidP="00ED1A95">
            <w:pPr>
              <w:spacing w:after="240"/>
              <w:rPr>
                <w:lang w:eastAsia="en-US"/>
              </w:rPr>
            </w:pPr>
            <w:r w:rsidRPr="00AF5054">
              <w:rPr>
                <w:bCs/>
              </w:rPr>
              <w:t>совокупность</w:t>
            </w:r>
            <w:r w:rsidRPr="00AF5054">
              <w:t xml:space="preserve"> информации, текстов, графических элементов, дизайна, изображений, фото и видеоматериалов, иных результатов интеллектуальной деятельности, а также программных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и сети Интернет. Сайт находится в сети Интернет по адресу </w:t>
            </w:r>
            <w:hyperlink r:id="rId8" w:history="1">
              <w:r w:rsidR="001770D5" w:rsidRPr="00E326EC">
                <w:rPr>
                  <w:rStyle w:val="a8"/>
                </w:rPr>
                <w:t>https://metallcity.su/</w:t>
              </w:r>
            </w:hyperlink>
            <w:r w:rsidR="001770D5">
              <w:t>.</w:t>
            </w:r>
          </w:p>
        </w:tc>
      </w:tr>
      <w:tr w:rsidR="00AF5054" w:rsidRPr="00AF5054" w14:paraId="64D0F1DB" w14:textId="77777777" w:rsidTr="001770D5">
        <w:tc>
          <w:tcPr>
            <w:tcW w:w="2127" w:type="dxa"/>
          </w:tcPr>
          <w:p w14:paraId="018FBDA1" w14:textId="2F341EB8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</w:rPr>
              <w:t>Покупатель</w:t>
            </w:r>
          </w:p>
        </w:tc>
        <w:tc>
          <w:tcPr>
            <w:tcW w:w="411" w:type="dxa"/>
          </w:tcPr>
          <w:p w14:paraId="026A862F" w14:textId="4EA95132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4BAA717F" w14:textId="3A4A577D" w:rsidR="00A42FDF" w:rsidRPr="00AF5054" w:rsidRDefault="00A42FDF" w:rsidP="00A42FDF">
            <w:pPr>
              <w:tabs>
                <w:tab w:val="left" w:pos="851"/>
              </w:tabs>
              <w:spacing w:after="240"/>
              <w:rPr>
                <w:bCs/>
              </w:rPr>
            </w:pPr>
            <w:r w:rsidRPr="00AF5054">
              <w:t xml:space="preserve">любое право- и дееспособное физическое или юридическое лицо, индивидуальный предприниматель, осуществившее Акцепт Оферты, имеющее </w:t>
            </w:r>
            <w:r w:rsidRPr="00AF5054">
              <w:rPr>
                <w:shd w:val="clear" w:color="auto" w:fill="FFFFFF"/>
              </w:rPr>
              <w:t>намерение приобрести товар</w:t>
            </w:r>
            <w:r w:rsidR="00266AF1" w:rsidRPr="00AF5054">
              <w:rPr>
                <w:shd w:val="clear" w:color="auto" w:fill="FFFFFF"/>
              </w:rPr>
              <w:t>.</w:t>
            </w:r>
          </w:p>
        </w:tc>
      </w:tr>
      <w:tr w:rsidR="00AF5054" w:rsidRPr="00AF5054" w14:paraId="2EDC3735" w14:textId="77777777" w:rsidTr="001770D5">
        <w:tc>
          <w:tcPr>
            <w:tcW w:w="2127" w:type="dxa"/>
          </w:tcPr>
          <w:p w14:paraId="1A4EDFFA" w14:textId="5E0038AE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</w:rPr>
              <w:t>Товар</w:t>
            </w:r>
          </w:p>
        </w:tc>
        <w:tc>
          <w:tcPr>
            <w:tcW w:w="411" w:type="dxa"/>
          </w:tcPr>
          <w:p w14:paraId="5EF331A4" w14:textId="509CC993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32C446C8" w14:textId="200694D4" w:rsidR="00E3631A" w:rsidRPr="00AF5054" w:rsidRDefault="00D07D73" w:rsidP="00E3631A">
            <w:pPr>
              <w:spacing w:after="240"/>
              <w:rPr>
                <w:bCs/>
              </w:rPr>
            </w:pPr>
            <w:r w:rsidRPr="00D07D73">
              <w:t>товар</w:t>
            </w:r>
            <w:r>
              <w:t>ы</w:t>
            </w:r>
            <w:r w:rsidRPr="00D07D73">
              <w:t xml:space="preserve"> из нержавеющей стали</w:t>
            </w:r>
            <w:r w:rsidR="00E3631A">
              <w:t xml:space="preserve">, </w:t>
            </w:r>
            <w:r w:rsidR="00E3631A" w:rsidRPr="00E3631A">
              <w:rPr>
                <w:bCs/>
              </w:rPr>
              <w:t>услуги по металлообработке, изготовлению готовых изделий,</w:t>
            </w:r>
            <w:r w:rsidR="00A42FDF" w:rsidRPr="00AF5054">
              <w:t xml:space="preserve"> иные объекты купли-продажи, не изъятые и не ограниченные в гражданском обороте, представленные к продаже на Сайте.   </w:t>
            </w:r>
          </w:p>
        </w:tc>
      </w:tr>
      <w:tr w:rsidR="00AF5054" w:rsidRPr="00AF5054" w14:paraId="67F2EC82" w14:textId="77777777" w:rsidTr="001770D5">
        <w:tc>
          <w:tcPr>
            <w:tcW w:w="2127" w:type="dxa"/>
          </w:tcPr>
          <w:p w14:paraId="12050FE2" w14:textId="31957D14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</w:rPr>
              <w:t>Оферта</w:t>
            </w:r>
          </w:p>
        </w:tc>
        <w:tc>
          <w:tcPr>
            <w:tcW w:w="411" w:type="dxa"/>
          </w:tcPr>
          <w:p w14:paraId="673F16C8" w14:textId="763C531E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7A59F402" w14:textId="3B4CEF18" w:rsidR="00A42FDF" w:rsidRPr="00AF5054" w:rsidRDefault="00A42FDF" w:rsidP="00A42FDF">
            <w:pPr>
              <w:spacing w:after="240"/>
              <w:rPr>
                <w:bCs/>
              </w:rPr>
            </w:pPr>
            <w:r w:rsidRPr="00AF5054">
              <w:t xml:space="preserve">публичное предложение Продавца, текст которого размещен на Сайте, адресованное любому </w:t>
            </w:r>
            <w:r w:rsidR="00D07D73">
              <w:t>юридическому</w:t>
            </w:r>
            <w:r w:rsidRPr="00AF5054">
              <w:t xml:space="preserve"> лицу, заключить с ним договор купли-продажи товара дистанционным способом (далее - Договор) на условиях, содержащихся в Оферте.</w:t>
            </w:r>
          </w:p>
        </w:tc>
      </w:tr>
      <w:tr w:rsidR="00AF5054" w:rsidRPr="00AF5054" w14:paraId="08574DAE" w14:textId="77777777" w:rsidTr="001770D5">
        <w:tc>
          <w:tcPr>
            <w:tcW w:w="2127" w:type="dxa"/>
          </w:tcPr>
          <w:p w14:paraId="523B9964" w14:textId="6196B4D0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  <w:bCs/>
              </w:rPr>
              <w:t>Акцепт</w:t>
            </w:r>
          </w:p>
        </w:tc>
        <w:tc>
          <w:tcPr>
            <w:tcW w:w="411" w:type="dxa"/>
          </w:tcPr>
          <w:p w14:paraId="53787AE7" w14:textId="034D964A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02B68E0F" w14:textId="77777777" w:rsidR="00A42FDF" w:rsidRPr="00AF5054" w:rsidRDefault="00A42FDF" w:rsidP="00A42FDF">
            <w:pPr>
              <w:spacing w:after="240"/>
            </w:pPr>
            <w:r w:rsidRPr="00AF5054">
              <w:t xml:space="preserve">полное и безоговорочное принятие Покупателем условий Оферты, которым считается осуществление в совокупности всех нижеперечисленных действий: </w:t>
            </w:r>
          </w:p>
          <w:p w14:paraId="30749776" w14:textId="77777777" w:rsidR="00A42FDF" w:rsidRPr="00AF5054" w:rsidRDefault="00A42FDF" w:rsidP="00A42FDF">
            <w:pPr>
              <w:numPr>
                <w:ilvl w:val="0"/>
                <w:numId w:val="6"/>
              </w:numPr>
              <w:ind w:left="0" w:firstLine="0"/>
            </w:pPr>
            <w:r w:rsidRPr="00AF5054">
              <w:t xml:space="preserve">ознакомление Покупателя с условиями Оферты; </w:t>
            </w:r>
          </w:p>
          <w:p w14:paraId="03E364B0" w14:textId="77777777" w:rsidR="00A42FDF" w:rsidRPr="00AF5054" w:rsidRDefault="00A42FDF" w:rsidP="00A42FDF">
            <w:pPr>
              <w:numPr>
                <w:ilvl w:val="0"/>
                <w:numId w:val="6"/>
              </w:numPr>
              <w:ind w:left="0" w:firstLine="0"/>
            </w:pPr>
            <w:r w:rsidRPr="00AF5054">
              <w:t xml:space="preserve">выбор Покупателем товара; </w:t>
            </w:r>
          </w:p>
          <w:p w14:paraId="454AAB1F" w14:textId="77777777" w:rsidR="00A42FDF" w:rsidRPr="00AF5054" w:rsidRDefault="00A42FDF" w:rsidP="00A42FDF">
            <w:pPr>
              <w:numPr>
                <w:ilvl w:val="0"/>
                <w:numId w:val="6"/>
              </w:numPr>
              <w:ind w:left="0" w:firstLine="0"/>
              <w:rPr>
                <w:bCs/>
              </w:rPr>
            </w:pPr>
            <w:r w:rsidRPr="00AF5054">
              <w:t>оформление Покупателем заказа на товар;</w:t>
            </w:r>
          </w:p>
          <w:p w14:paraId="500FC722" w14:textId="4DDD7E7F" w:rsidR="00A42FDF" w:rsidRPr="00AF5054" w:rsidRDefault="00A42FDF" w:rsidP="00A42FDF">
            <w:pPr>
              <w:rPr>
                <w:bCs/>
              </w:rPr>
            </w:pPr>
          </w:p>
        </w:tc>
      </w:tr>
      <w:tr w:rsidR="00AF5054" w:rsidRPr="00AF5054" w14:paraId="022CF817" w14:textId="77777777" w:rsidTr="001770D5">
        <w:tc>
          <w:tcPr>
            <w:tcW w:w="2127" w:type="dxa"/>
          </w:tcPr>
          <w:p w14:paraId="52E49EB8" w14:textId="7E04207B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  <w:bCs/>
              </w:rPr>
              <w:t>Заказ</w:t>
            </w:r>
          </w:p>
        </w:tc>
        <w:tc>
          <w:tcPr>
            <w:tcW w:w="411" w:type="dxa"/>
          </w:tcPr>
          <w:p w14:paraId="27A9CF63" w14:textId="77777777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</w:p>
        </w:tc>
        <w:tc>
          <w:tcPr>
            <w:tcW w:w="7527" w:type="dxa"/>
          </w:tcPr>
          <w:p w14:paraId="3885DAF0" w14:textId="2BC2F5F0" w:rsidR="00A42FDF" w:rsidRPr="00AF5054" w:rsidRDefault="00A42FDF" w:rsidP="00A42FDF">
            <w:pPr>
              <w:spacing w:after="240"/>
            </w:pPr>
            <w:r w:rsidRPr="00AF5054">
              <w:t>запрос Покупателя на приобретение и доставку отдельных позиций товара по указанному Покупателем адресу</w:t>
            </w:r>
            <w:r w:rsidR="00D07D73">
              <w:t>.</w:t>
            </w:r>
          </w:p>
        </w:tc>
      </w:tr>
      <w:tr w:rsidR="00AF5054" w:rsidRPr="00AF5054" w14:paraId="32023D7D" w14:textId="77777777" w:rsidTr="001770D5">
        <w:tc>
          <w:tcPr>
            <w:tcW w:w="2127" w:type="dxa"/>
          </w:tcPr>
          <w:p w14:paraId="4B633CD6" w14:textId="05159D75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  <w:bCs/>
              </w:rPr>
              <w:t>Форма Заказа</w:t>
            </w:r>
          </w:p>
        </w:tc>
        <w:tc>
          <w:tcPr>
            <w:tcW w:w="411" w:type="dxa"/>
          </w:tcPr>
          <w:p w14:paraId="3921BA94" w14:textId="0E1F9A07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5DFF9BA0" w14:textId="08AB5369" w:rsidR="00A42FDF" w:rsidRPr="00AF5054" w:rsidRDefault="00A42FDF" w:rsidP="00A42FDF">
            <w:pPr>
              <w:spacing w:after="240"/>
            </w:pPr>
            <w:r w:rsidRPr="00AF5054">
              <w:t>html-форма, заполняемая Покупателем на Сайте для заказа товара.</w:t>
            </w:r>
          </w:p>
        </w:tc>
      </w:tr>
      <w:tr w:rsidR="00AF5054" w:rsidRPr="00AF5054" w14:paraId="615DAD35" w14:textId="77777777" w:rsidTr="001770D5">
        <w:tc>
          <w:tcPr>
            <w:tcW w:w="2127" w:type="dxa"/>
          </w:tcPr>
          <w:p w14:paraId="7CEE0BF9" w14:textId="0728EFCF" w:rsidR="00A42FDF" w:rsidRPr="00AF5054" w:rsidRDefault="00A42FDF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AF5054">
              <w:rPr>
                <w:b/>
                <w:bCs/>
              </w:rPr>
              <w:t>Транспортная компания</w:t>
            </w:r>
          </w:p>
        </w:tc>
        <w:tc>
          <w:tcPr>
            <w:tcW w:w="411" w:type="dxa"/>
          </w:tcPr>
          <w:p w14:paraId="534E3CA0" w14:textId="6D64B636" w:rsidR="00A42FDF" w:rsidRPr="00AF5054" w:rsidRDefault="00A42FDF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  <w:r w:rsidRPr="00AF5054">
              <w:t>-</w:t>
            </w:r>
          </w:p>
        </w:tc>
        <w:tc>
          <w:tcPr>
            <w:tcW w:w="7527" w:type="dxa"/>
          </w:tcPr>
          <w:p w14:paraId="7B78B8FD" w14:textId="6A5FE898" w:rsidR="00A42FDF" w:rsidRPr="00AF5054" w:rsidRDefault="00A42FDF" w:rsidP="00A42FDF">
            <w:pPr>
              <w:spacing w:after="240"/>
            </w:pPr>
            <w:r w:rsidRPr="00AF5054">
              <w:t>логистические операторы, курьерские службы, осуществляющие ответственную доставку товара от Продавца Покупателю</w:t>
            </w:r>
            <w:r w:rsidR="00FB10D3" w:rsidRPr="00AF5054">
              <w:t>.</w:t>
            </w:r>
          </w:p>
        </w:tc>
      </w:tr>
      <w:tr w:rsidR="00AF5054" w:rsidRPr="00AF5054" w14:paraId="0C1FA5F3" w14:textId="77777777" w:rsidTr="001770D5">
        <w:tc>
          <w:tcPr>
            <w:tcW w:w="2127" w:type="dxa"/>
          </w:tcPr>
          <w:p w14:paraId="707DBC7F" w14:textId="6E6F8D50" w:rsidR="001709A6" w:rsidRPr="00AF5054" w:rsidRDefault="001709A6" w:rsidP="00A42FDF">
            <w:pPr>
              <w:tabs>
                <w:tab w:val="left" w:pos="567"/>
              </w:tabs>
              <w:spacing w:after="240"/>
              <w:ind w:hanging="2"/>
              <w:rPr>
                <w:b/>
                <w:bCs/>
              </w:rPr>
            </w:pPr>
            <w:r w:rsidRPr="001709A6">
              <w:rPr>
                <w:b/>
                <w:bCs/>
              </w:rPr>
              <w:lastRenderedPageBreak/>
              <w:t>Электронная почта Продавца</w:t>
            </w:r>
            <w:r w:rsidRPr="001709A6">
              <w:t> </w:t>
            </w:r>
          </w:p>
        </w:tc>
        <w:tc>
          <w:tcPr>
            <w:tcW w:w="411" w:type="dxa"/>
          </w:tcPr>
          <w:p w14:paraId="22B53D1D" w14:textId="77777777" w:rsidR="001709A6" w:rsidRPr="00AF5054" w:rsidRDefault="001709A6" w:rsidP="00A4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240"/>
              <w:ind w:hanging="2"/>
            </w:pPr>
          </w:p>
        </w:tc>
        <w:tc>
          <w:tcPr>
            <w:tcW w:w="7527" w:type="dxa"/>
          </w:tcPr>
          <w:p w14:paraId="29EBDEC2" w14:textId="71AFB2E6" w:rsidR="001709A6" w:rsidRPr="00AF5054" w:rsidRDefault="001709A6" w:rsidP="00FB10D3">
            <w:pPr>
              <w:shd w:val="clear" w:color="auto" w:fill="FFFFFF"/>
              <w:tabs>
                <w:tab w:val="left" w:pos="4863"/>
              </w:tabs>
              <w:spacing w:line="429" w:lineRule="atLeast"/>
            </w:pPr>
            <w:r w:rsidRPr="00AF5054">
              <w:t xml:space="preserve">адрес электронной почты </w:t>
            </w:r>
            <w:hyperlink r:id="rId9" w:history="1">
              <w:r w:rsidR="00AD0C56" w:rsidRPr="001F3610">
                <w:rPr>
                  <w:rFonts w:eastAsiaTheme="minorEastAsia"/>
                  <w:color w:val="0563C1" w:themeColor="hyperlink"/>
                  <w:u w:val="single"/>
                  <w:lang w:val="en-US"/>
                </w:rPr>
                <w:t>Info</w:t>
              </w:r>
              <w:r w:rsidR="00AD0C56" w:rsidRPr="001F3610">
                <w:rPr>
                  <w:rFonts w:eastAsiaTheme="minorEastAsia"/>
                  <w:color w:val="0563C1" w:themeColor="hyperlink"/>
                  <w:u w:val="single"/>
                </w:rPr>
                <w:t>@</w:t>
              </w:r>
              <w:r w:rsidR="00AD0C56" w:rsidRPr="001F3610">
                <w:rPr>
                  <w:rFonts w:eastAsiaTheme="minorEastAsia"/>
                  <w:color w:val="0563C1" w:themeColor="hyperlink"/>
                  <w:u w:val="single"/>
                  <w:lang w:val="en-US"/>
                </w:rPr>
                <w:t>metallcity</w:t>
              </w:r>
              <w:r w:rsidR="00AD0C56" w:rsidRPr="001F3610">
                <w:rPr>
                  <w:rFonts w:eastAsiaTheme="minorEastAsia"/>
                  <w:color w:val="0563C1" w:themeColor="hyperlink"/>
                  <w:u w:val="single"/>
                </w:rPr>
                <w:t>.</w:t>
              </w:r>
              <w:r w:rsidR="00AD0C56" w:rsidRPr="001F3610">
                <w:rPr>
                  <w:rFonts w:eastAsiaTheme="minorEastAsia"/>
                  <w:color w:val="0563C1" w:themeColor="hyperlink"/>
                  <w:u w:val="single"/>
                  <w:lang w:val="en-US"/>
                </w:rPr>
                <w:t>su</w:t>
              </w:r>
            </w:hyperlink>
            <w:r w:rsidR="00AD0C56">
              <w:rPr>
                <w:rFonts w:eastAsiaTheme="minorEastAsia"/>
              </w:rPr>
              <w:t xml:space="preserve">, </w:t>
            </w:r>
            <w:r w:rsidRPr="00AF5054">
              <w:t>предназначенный для:</w:t>
            </w:r>
          </w:p>
          <w:p w14:paraId="5D87CC3B" w14:textId="77777777" w:rsidR="001709A6" w:rsidRPr="00AF5054" w:rsidRDefault="001709A6" w:rsidP="00FB10D3">
            <w:pPr>
              <w:numPr>
                <w:ilvl w:val="0"/>
                <w:numId w:val="6"/>
              </w:numPr>
              <w:ind w:left="0" w:firstLine="0"/>
            </w:pPr>
            <w:r w:rsidRPr="00AF5054">
              <w:t>оформления заказов;</w:t>
            </w:r>
          </w:p>
          <w:p w14:paraId="123A086B" w14:textId="77777777" w:rsidR="001709A6" w:rsidRPr="00AF5054" w:rsidRDefault="001709A6" w:rsidP="00FB10D3">
            <w:pPr>
              <w:numPr>
                <w:ilvl w:val="0"/>
                <w:numId w:val="6"/>
              </w:numPr>
              <w:ind w:left="0" w:firstLine="0"/>
            </w:pPr>
            <w:r w:rsidRPr="00AF5054">
              <w:t>направления претензий и возвратов;</w:t>
            </w:r>
          </w:p>
          <w:p w14:paraId="5BC4AFA5" w14:textId="77777777" w:rsidR="001709A6" w:rsidRPr="00AF5054" w:rsidRDefault="001709A6" w:rsidP="00FB10D3">
            <w:pPr>
              <w:numPr>
                <w:ilvl w:val="0"/>
                <w:numId w:val="6"/>
              </w:numPr>
              <w:ind w:left="0" w:firstLine="0"/>
            </w:pPr>
            <w:r w:rsidRPr="00AF5054">
              <w:t>запросов технической поддержки;</w:t>
            </w:r>
          </w:p>
          <w:p w14:paraId="60959B4D" w14:textId="60590E2F" w:rsidR="001709A6" w:rsidRPr="00AF5054" w:rsidRDefault="001709A6" w:rsidP="00FB10D3">
            <w:pPr>
              <w:numPr>
                <w:ilvl w:val="0"/>
                <w:numId w:val="6"/>
              </w:numPr>
              <w:ind w:left="0" w:firstLine="0"/>
            </w:pPr>
            <w:r w:rsidRPr="00AF5054">
              <w:t>иных уведомлений, связанных с исполнением Оферты.</w:t>
            </w:r>
          </w:p>
          <w:p w14:paraId="5381FF8F" w14:textId="77777777" w:rsidR="003E2179" w:rsidRPr="00AF5054" w:rsidRDefault="003E2179" w:rsidP="00FB10D3"/>
          <w:p w14:paraId="1DF64772" w14:textId="263BD636" w:rsidR="001709A6" w:rsidRPr="00AF5054" w:rsidRDefault="001709A6" w:rsidP="00FB10D3"/>
        </w:tc>
      </w:tr>
    </w:tbl>
    <w:bookmarkEnd w:id="1"/>
    <w:bookmarkEnd w:id="2"/>
    <w:p w14:paraId="33443F98" w14:textId="45485351" w:rsidR="00DF3E95" w:rsidRPr="00AF5054" w:rsidRDefault="00DF3E95" w:rsidP="00DE3ADE">
      <w:pPr>
        <w:pStyle w:val="1"/>
        <w:numPr>
          <w:ilvl w:val="0"/>
          <w:numId w:val="1"/>
        </w:numPr>
        <w:ind w:left="709" w:hanging="709"/>
        <w:rPr>
          <w:b/>
          <w:bCs/>
          <w:szCs w:val="24"/>
        </w:rPr>
      </w:pPr>
      <w:r w:rsidRPr="00AF5054">
        <w:rPr>
          <w:b/>
          <w:bCs/>
          <w:szCs w:val="24"/>
        </w:rPr>
        <w:t>ОБЩИЕ ПОЛОЖЕНИЯ</w:t>
      </w:r>
    </w:p>
    <w:p w14:paraId="6280336C" w14:textId="77B71542" w:rsidR="004E41CD" w:rsidRPr="00AF5054" w:rsidRDefault="004668E7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>Настоящий документ является официальным предложением (публичной офертой) Продавца</w:t>
      </w:r>
      <w:r w:rsidR="00F840DE" w:rsidRPr="00AF5054">
        <w:t xml:space="preserve"> </w:t>
      </w:r>
      <w:r w:rsidR="004E41CD" w:rsidRPr="00AF5054">
        <w:t>о заключении договора купли-продажи товара дистанционным способом к Покупателям, согласившихся с условиями настоящей Публичной оферты.</w:t>
      </w:r>
    </w:p>
    <w:p w14:paraId="58D8192E" w14:textId="55611321" w:rsidR="004668E7" w:rsidRPr="00AF5054" w:rsidRDefault="004668E7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Продавец извещает Покупателей, что данный документ является публичной офертой, и согласно п. 3 ст. 438 ГК РФ в случае принятия изложенных ниже условий, Покупатель, производящий акцепт </w:t>
      </w:r>
      <w:r w:rsidR="006060C5" w:rsidRPr="00AF5054">
        <w:t>О</w:t>
      </w:r>
      <w:r w:rsidRPr="00AF5054">
        <w:t>ферты, считается равносильным заключившим Договор на условиях, изложенных в Оферте.</w:t>
      </w:r>
    </w:p>
    <w:p w14:paraId="754ACC47" w14:textId="735BCAB2" w:rsidR="004668E7" w:rsidRPr="00AF5054" w:rsidRDefault="004668E7" w:rsidP="001B6B13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pacing w:val="-6"/>
        </w:rPr>
      </w:pPr>
      <w:r w:rsidRPr="00AF5054">
        <w:t xml:space="preserve">В связи с этим Покупателю рекомендовано внимательно ознакомиться с текстом </w:t>
      </w:r>
      <w:r w:rsidR="0041330B" w:rsidRPr="00AF5054">
        <w:t>Оферты</w:t>
      </w:r>
      <w:r w:rsidRPr="00AF5054">
        <w:rPr>
          <w:spacing w:val="-6"/>
        </w:rPr>
        <w:t xml:space="preserve">, </w:t>
      </w:r>
      <w:r w:rsidRPr="00AF5054">
        <w:t>размещенным</w:t>
      </w:r>
      <w:r w:rsidRPr="00AF5054">
        <w:rPr>
          <w:spacing w:val="-6"/>
        </w:rPr>
        <w:t xml:space="preserve"> на Сайте</w:t>
      </w:r>
      <w:r w:rsidR="00F840DE" w:rsidRPr="00AF5054">
        <w:rPr>
          <w:spacing w:val="-6"/>
        </w:rPr>
        <w:t xml:space="preserve">, </w:t>
      </w:r>
      <w:r w:rsidRPr="00AF5054">
        <w:rPr>
          <w:spacing w:val="-6"/>
        </w:rPr>
        <w:t>а в случае несогласия с условиями — не производить акцепт Оферты.</w:t>
      </w:r>
    </w:p>
    <w:bookmarkEnd w:id="0"/>
    <w:p w14:paraId="68369290" w14:textId="51B0F2FC" w:rsidR="004E3827" w:rsidRPr="00AF5054" w:rsidRDefault="004E3827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Договор, заключенный посредством акцепта Оферты, не требует двустороннего подписания, считается заключенным с момента его акцепта </w:t>
      </w:r>
      <w:r w:rsidR="008A2954" w:rsidRPr="00AF5054">
        <w:t>Покупателем</w:t>
      </w:r>
      <w:r w:rsidRPr="00AF5054">
        <w:t xml:space="preserve"> и действителен в электронном виде.</w:t>
      </w:r>
    </w:p>
    <w:p w14:paraId="2E660330" w14:textId="77777777" w:rsidR="00CC45C7" w:rsidRPr="00AF5054" w:rsidRDefault="00CC45C7" w:rsidP="00DE3ADE">
      <w:pPr>
        <w:pStyle w:val="1"/>
        <w:numPr>
          <w:ilvl w:val="0"/>
          <w:numId w:val="1"/>
        </w:numPr>
        <w:spacing w:before="240"/>
        <w:ind w:left="709" w:hanging="709"/>
        <w:rPr>
          <w:b/>
          <w:bCs/>
          <w:szCs w:val="24"/>
        </w:rPr>
      </w:pPr>
      <w:r w:rsidRPr="00AF5054">
        <w:rPr>
          <w:b/>
          <w:bCs/>
          <w:szCs w:val="24"/>
        </w:rPr>
        <w:t>ПРЕДМЕТ ОФЕРТЫ</w:t>
      </w:r>
    </w:p>
    <w:p w14:paraId="33868347" w14:textId="502A6445" w:rsidR="0032196E" w:rsidRPr="00AF5054" w:rsidRDefault="0032196E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Продавец обязуется передать в собственность Покупателя </w:t>
      </w:r>
      <w:r w:rsidR="00927751" w:rsidRPr="00AF5054">
        <w:t>товар</w:t>
      </w:r>
      <w:r w:rsidRPr="00AF5054">
        <w:t>, описание которого размещено на Сайте</w:t>
      </w:r>
      <w:r w:rsidR="00CB3802" w:rsidRPr="00AF5054">
        <w:t xml:space="preserve">, </w:t>
      </w:r>
      <w:r w:rsidRPr="00AF5054">
        <w:t xml:space="preserve">а Покупатель производит оплату и принимает </w:t>
      </w:r>
      <w:r w:rsidR="00F72AF2" w:rsidRPr="00AF5054">
        <w:t xml:space="preserve">товар </w:t>
      </w:r>
      <w:r w:rsidRPr="00AF5054">
        <w:t>в соответствии с условиями настоящей публичной Оферты.</w:t>
      </w:r>
    </w:p>
    <w:p w14:paraId="015ECA61" w14:textId="5C1088E4" w:rsidR="00FA4299" w:rsidRPr="00AF5054" w:rsidRDefault="0032196E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Продавец стремится к тому, чтобы описания </w:t>
      </w:r>
      <w:r w:rsidR="00F72AF2" w:rsidRPr="00AF5054">
        <w:t>товара</w:t>
      </w:r>
      <w:r w:rsidRPr="00AF5054">
        <w:t xml:space="preserve"> на Сайте соответствовали характеристикам </w:t>
      </w:r>
      <w:r w:rsidR="00F72AF2" w:rsidRPr="00AF5054">
        <w:t>товаров</w:t>
      </w:r>
      <w:r w:rsidRPr="00AF5054">
        <w:t xml:space="preserve">. Тем не менее, в силу объективных причин </w:t>
      </w:r>
      <w:r w:rsidR="003010EB" w:rsidRPr="00AF5054">
        <w:t>описания</w:t>
      </w:r>
      <w:r w:rsidR="00DB2AC9" w:rsidRPr="00AF5054">
        <w:t xml:space="preserve"> и фотографии </w:t>
      </w:r>
      <w:r w:rsidR="00F72AF2" w:rsidRPr="00AF5054">
        <w:t>товара</w:t>
      </w:r>
      <w:r w:rsidR="00DB2AC9" w:rsidRPr="00AF5054">
        <w:t xml:space="preserve"> </w:t>
      </w:r>
      <w:r w:rsidR="003010EB" w:rsidRPr="00AF5054">
        <w:t xml:space="preserve">могут не в полной мере передавать достоверную информацию о свойствах и характеристиках </w:t>
      </w:r>
      <w:r w:rsidR="00F72AF2" w:rsidRPr="00AF5054">
        <w:t>товара</w:t>
      </w:r>
      <w:r w:rsidR="00DB2AC9" w:rsidRPr="00AF5054">
        <w:t xml:space="preserve"> (включая цвета, размеры и формы)</w:t>
      </w:r>
      <w:r w:rsidR="003010EB" w:rsidRPr="00AF5054">
        <w:t>.</w:t>
      </w:r>
      <w:r w:rsidRPr="00AF5054">
        <w:t xml:space="preserve"> Небольшие отличия </w:t>
      </w:r>
      <w:r w:rsidR="00F72AF2" w:rsidRPr="00AF5054">
        <w:t>товара</w:t>
      </w:r>
      <w:r w:rsidRPr="00AF5054">
        <w:t xml:space="preserve"> от заявленного в описании</w:t>
      </w:r>
      <w:r w:rsidR="003010EB" w:rsidRPr="00AF5054">
        <w:t xml:space="preserve"> или фотографиях</w:t>
      </w:r>
      <w:r w:rsidRPr="00AF5054">
        <w:t xml:space="preserve"> на </w:t>
      </w:r>
      <w:r w:rsidR="00DB2AC9" w:rsidRPr="00AF5054">
        <w:t>С</w:t>
      </w:r>
      <w:r w:rsidRPr="00AF5054">
        <w:t>айте не является неисправностью или не функциональностью товара.</w:t>
      </w:r>
      <w:r w:rsidR="00FA4299" w:rsidRPr="00AF5054">
        <w:t xml:space="preserve"> </w:t>
      </w:r>
    </w:p>
    <w:p w14:paraId="4D662A1E" w14:textId="750DCFC6" w:rsidR="00A42FDF" w:rsidRPr="00AF5054" w:rsidRDefault="00FA4299" w:rsidP="007208D0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Сопровождающие </w:t>
      </w:r>
      <w:r w:rsidR="00F72AF2" w:rsidRPr="00AF5054">
        <w:t xml:space="preserve">товар </w:t>
      </w:r>
      <w:r w:rsidRPr="00AF5054">
        <w:t xml:space="preserve">описания/характеристики не претендуют на исчерпывающую информативность и могут содержать опечатки. Для уточнения информации по </w:t>
      </w:r>
      <w:r w:rsidR="00927751" w:rsidRPr="00AF5054">
        <w:t>товар</w:t>
      </w:r>
      <w:r w:rsidRPr="00AF5054">
        <w:t xml:space="preserve">у Покупатель вправе обратиться </w:t>
      </w:r>
      <w:r w:rsidR="0041330B" w:rsidRPr="00AF5054">
        <w:t>к Продавцу</w:t>
      </w:r>
      <w:r w:rsidR="00322A0B">
        <w:t xml:space="preserve"> по адресу электронной почты Продавца</w:t>
      </w:r>
      <w:r w:rsidR="003E2179" w:rsidRPr="00AF5054">
        <w:t xml:space="preserve">. </w:t>
      </w:r>
    </w:p>
    <w:p w14:paraId="675B7B09" w14:textId="2DE8E235" w:rsidR="0024147C" w:rsidRPr="00AF5054" w:rsidRDefault="0024147C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К отношениям между Продавцом и Покупателем применяются положения ГК РФ о розничной купле-продаже (§ 2 глава 30), раздел VII. ГК РФ «Права на результаты интеллектуальной деятельности и средства индивидуализации», а также иные нормативные правовые акты, принятые в соответствии с ними. </w:t>
      </w:r>
    </w:p>
    <w:p w14:paraId="1364DB39" w14:textId="0E158896" w:rsidR="006E7D9C" w:rsidRPr="00AF5054" w:rsidRDefault="00CC45C7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Акцепт предполагает, что </w:t>
      </w:r>
      <w:r w:rsidR="00A15D25" w:rsidRPr="00AF5054">
        <w:t>Покупател</w:t>
      </w:r>
      <w:r w:rsidRPr="00AF5054">
        <w:t>ь ознакомлен с</w:t>
      </w:r>
      <w:r w:rsidR="006E7D9C" w:rsidRPr="00AF5054">
        <w:t>:</w:t>
      </w:r>
    </w:p>
    <w:p w14:paraId="1F3ACE3C" w14:textId="6B25ABFF" w:rsidR="006E7D9C" w:rsidRPr="00AF5054" w:rsidRDefault="00CC45C7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>условиями</w:t>
      </w:r>
      <w:r w:rsidR="00135176" w:rsidRPr="00AF5054">
        <w:t xml:space="preserve"> Оферты</w:t>
      </w:r>
      <w:r w:rsidR="00AF76BF" w:rsidRPr="00AF5054">
        <w:t>;</w:t>
      </w:r>
      <w:r w:rsidRPr="00AF5054">
        <w:t xml:space="preserve"> </w:t>
      </w:r>
    </w:p>
    <w:p w14:paraId="2E0693F0" w14:textId="7E6F9AF1" w:rsidR="006E7D9C" w:rsidRPr="00AF5054" w:rsidRDefault="006E7D9C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lastRenderedPageBreak/>
        <w:t xml:space="preserve">стоимостью и </w:t>
      </w:r>
      <w:r w:rsidR="00CC45C7" w:rsidRPr="00AF5054">
        <w:t xml:space="preserve">порядком оплаты </w:t>
      </w:r>
      <w:r w:rsidR="00F72AF2" w:rsidRPr="00AF5054">
        <w:t>товара</w:t>
      </w:r>
      <w:r w:rsidR="00AF76BF" w:rsidRPr="00AF5054">
        <w:t>;</w:t>
      </w:r>
    </w:p>
    <w:p w14:paraId="4D66243F" w14:textId="5342D7A8" w:rsidR="006E7D9C" w:rsidRPr="00AF5054" w:rsidRDefault="006E7D9C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 xml:space="preserve">основными потребительскими свойствами </w:t>
      </w:r>
      <w:r w:rsidR="00F72AF2" w:rsidRPr="00AF5054">
        <w:t>товара</w:t>
      </w:r>
      <w:r w:rsidR="00AF76BF" w:rsidRPr="00AF5054">
        <w:t>;</w:t>
      </w:r>
    </w:p>
    <w:p w14:paraId="6289585B" w14:textId="405FBF6E" w:rsidR="006E7D9C" w:rsidRPr="00AF5054" w:rsidRDefault="006E7D9C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 xml:space="preserve">правилами и условиями использования </w:t>
      </w:r>
      <w:r w:rsidR="00F72AF2" w:rsidRPr="00AF5054">
        <w:t>товара</w:t>
      </w:r>
      <w:r w:rsidR="00AF76BF" w:rsidRPr="00AF5054">
        <w:t>;</w:t>
      </w:r>
    </w:p>
    <w:p w14:paraId="4A0F823C" w14:textId="0CACB61F" w:rsidR="00AF76BF" w:rsidRPr="00AF5054" w:rsidRDefault="006E7D9C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 xml:space="preserve">ожидаемыми сроками доставки </w:t>
      </w:r>
      <w:r w:rsidR="00F72AF2" w:rsidRPr="00AF5054">
        <w:t>товара</w:t>
      </w:r>
      <w:r w:rsidR="00AF76BF" w:rsidRPr="00AF5054">
        <w:t xml:space="preserve">; </w:t>
      </w:r>
    </w:p>
    <w:p w14:paraId="50041635" w14:textId="77777777" w:rsidR="006E7D9C" w:rsidRPr="00AF5054" w:rsidRDefault="00AF76BF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>адрес</w:t>
      </w:r>
      <w:r w:rsidR="00F1397E" w:rsidRPr="00AF5054">
        <w:t>ом</w:t>
      </w:r>
      <w:r w:rsidRPr="00AF5054">
        <w:t xml:space="preserve"> (мест</w:t>
      </w:r>
      <w:r w:rsidR="00F1397E" w:rsidRPr="00AF5054">
        <w:t>ом</w:t>
      </w:r>
      <w:r w:rsidRPr="00AF5054">
        <w:t xml:space="preserve"> нахождения) Продавца; </w:t>
      </w:r>
    </w:p>
    <w:p w14:paraId="47D4C3FF" w14:textId="437C2276" w:rsidR="00CC45C7" w:rsidRPr="00AF5054" w:rsidRDefault="00CC45C7" w:rsidP="00E940D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 xml:space="preserve">что продажа </w:t>
      </w:r>
      <w:r w:rsidR="00F72AF2" w:rsidRPr="00AF5054">
        <w:t>товара</w:t>
      </w:r>
      <w:r w:rsidRPr="00AF5054">
        <w:t xml:space="preserve"> осуществляется дистанционно с использованием программного обеспечения </w:t>
      </w:r>
      <w:r w:rsidR="00A15D25" w:rsidRPr="00AF5054">
        <w:t>Продавц</w:t>
      </w:r>
      <w:r w:rsidR="006D0248" w:rsidRPr="00AF5054">
        <w:t>а</w:t>
      </w:r>
      <w:r w:rsidRPr="00AF5054">
        <w:t xml:space="preserve"> и полностью соответствует возможности </w:t>
      </w:r>
      <w:r w:rsidR="00A15D25" w:rsidRPr="00AF5054">
        <w:t>Покупател</w:t>
      </w:r>
      <w:r w:rsidRPr="00AF5054">
        <w:t>я</w:t>
      </w:r>
      <w:r w:rsidR="00D716DD" w:rsidRPr="00AF5054">
        <w:t xml:space="preserve"> приобрести </w:t>
      </w:r>
      <w:r w:rsidR="00496B4D" w:rsidRPr="00AF5054">
        <w:t>т</w:t>
      </w:r>
      <w:r w:rsidR="00D716DD" w:rsidRPr="00AF5054">
        <w:t>овар</w:t>
      </w:r>
      <w:r w:rsidRPr="00AF5054">
        <w:t xml:space="preserve">, </w:t>
      </w:r>
      <w:r w:rsidR="00D716DD" w:rsidRPr="00AF5054">
        <w:t>реализуемый</w:t>
      </w:r>
      <w:r w:rsidRPr="00AF5054">
        <w:t xml:space="preserve"> таким способом.</w:t>
      </w:r>
    </w:p>
    <w:p w14:paraId="486FF82F" w14:textId="13BA3F63" w:rsidR="006C6E0A" w:rsidRPr="00AF5054" w:rsidRDefault="00A15D25" w:rsidP="00DE3ADE">
      <w:pPr>
        <w:numPr>
          <w:ilvl w:val="1"/>
          <w:numId w:val="1"/>
        </w:numPr>
        <w:spacing w:before="240" w:after="240" w:line="276" w:lineRule="auto"/>
        <w:ind w:left="709" w:hanging="709"/>
        <w:jc w:val="both"/>
      </w:pPr>
      <w:bookmarkStart w:id="6" w:name="_Hlk17289930"/>
      <w:r w:rsidRPr="00AF5054">
        <w:t>Продавец</w:t>
      </w:r>
      <w:r w:rsidR="006C6E0A" w:rsidRPr="00AF5054">
        <w:t xml:space="preserve"> оставляет за собой право изменять условия</w:t>
      </w:r>
      <w:r w:rsidR="00DB5CA1" w:rsidRPr="00AF5054">
        <w:t xml:space="preserve"> </w:t>
      </w:r>
      <w:r w:rsidR="006C6E0A" w:rsidRPr="00AF5054">
        <w:t xml:space="preserve">Оферты </w:t>
      </w:r>
      <w:r w:rsidR="0093224E" w:rsidRPr="00AF5054">
        <w:t xml:space="preserve">и, соответственно, </w:t>
      </w:r>
      <w:r w:rsidR="0093224E" w:rsidRPr="00AF5054">
        <w:rPr>
          <w:shd w:val="clear" w:color="auto" w:fill="FFFFFF"/>
        </w:rPr>
        <w:t>заключенного</w:t>
      </w:r>
      <w:r w:rsidR="0093224E" w:rsidRPr="00AF5054">
        <w:t xml:space="preserve"> Договора, </w:t>
      </w:r>
      <w:r w:rsidR="006C6E0A" w:rsidRPr="00AF5054">
        <w:t xml:space="preserve">в одностороннем порядке без предварительного согласования с </w:t>
      </w:r>
      <w:r w:rsidRPr="00AF5054">
        <w:t>Покупателем</w:t>
      </w:r>
      <w:r w:rsidR="001758B4" w:rsidRPr="00AF5054">
        <w:t xml:space="preserve">. </w:t>
      </w:r>
      <w:r w:rsidR="006C6E0A" w:rsidRPr="00AF5054">
        <w:t>Поэтом</w:t>
      </w:r>
      <w:r w:rsidR="001758B4" w:rsidRPr="00AF5054">
        <w:t>у</w:t>
      </w:r>
      <w:r w:rsidR="006C6E0A" w:rsidRPr="00AF5054">
        <w:t xml:space="preserve"> </w:t>
      </w:r>
      <w:r w:rsidRPr="00AF5054">
        <w:t>Продавец</w:t>
      </w:r>
      <w:r w:rsidR="006C6E0A" w:rsidRPr="00AF5054">
        <w:t xml:space="preserve"> рекомендует </w:t>
      </w:r>
      <w:r w:rsidRPr="00AF5054">
        <w:t>Покупател</w:t>
      </w:r>
      <w:r w:rsidR="006C6E0A" w:rsidRPr="00AF5054">
        <w:t xml:space="preserve">ю регулярно проверять условия </w:t>
      </w:r>
      <w:r w:rsidR="0041330B" w:rsidRPr="00AF5054">
        <w:t>Оферты</w:t>
      </w:r>
      <w:r w:rsidR="006C6E0A" w:rsidRPr="00AF5054">
        <w:t xml:space="preserve"> на предмет </w:t>
      </w:r>
      <w:r w:rsidR="00DB5CA1" w:rsidRPr="00AF5054">
        <w:t>ее</w:t>
      </w:r>
      <w:r w:rsidR="006C6E0A" w:rsidRPr="00AF5054">
        <w:t xml:space="preserve"> изменения и/или дополнения. Действующая редакция постоянно размещена на Сайте.</w:t>
      </w:r>
      <w:r w:rsidR="00DB5CA1" w:rsidRPr="00AF5054">
        <w:t xml:space="preserve"> Датой вступления в силу изменений </w:t>
      </w:r>
      <w:r w:rsidR="0041330B" w:rsidRPr="00AF5054">
        <w:t>Оферты</w:t>
      </w:r>
      <w:r w:rsidR="00DB5CA1" w:rsidRPr="00AF5054">
        <w:t xml:space="preserve"> является дата их опубликования на Сайте.</w:t>
      </w:r>
    </w:p>
    <w:p w14:paraId="0E3BEE34" w14:textId="0749C99F" w:rsidR="00044D5D" w:rsidRPr="00AF5054" w:rsidRDefault="00987946" w:rsidP="00DE3ADE">
      <w:pPr>
        <w:pStyle w:val="1"/>
        <w:numPr>
          <w:ilvl w:val="0"/>
          <w:numId w:val="1"/>
        </w:numPr>
        <w:spacing w:before="240"/>
        <w:ind w:left="709" w:hanging="709"/>
        <w:rPr>
          <w:b/>
          <w:szCs w:val="24"/>
        </w:rPr>
      </w:pPr>
      <w:r w:rsidRPr="00AF5054">
        <w:rPr>
          <w:b/>
          <w:bCs/>
          <w:szCs w:val="24"/>
        </w:rPr>
        <w:t>СТОИМОСТЬ</w:t>
      </w:r>
      <w:r w:rsidR="00296580" w:rsidRPr="00AF5054">
        <w:rPr>
          <w:b/>
          <w:szCs w:val="24"/>
        </w:rPr>
        <w:t xml:space="preserve"> </w:t>
      </w:r>
      <w:r w:rsidR="0032196E" w:rsidRPr="00AF5054">
        <w:rPr>
          <w:b/>
          <w:szCs w:val="24"/>
        </w:rPr>
        <w:t>ТОВАРА</w:t>
      </w:r>
      <w:r w:rsidRPr="00AF5054">
        <w:rPr>
          <w:b/>
          <w:szCs w:val="24"/>
        </w:rPr>
        <w:t xml:space="preserve"> </w:t>
      </w:r>
    </w:p>
    <w:p w14:paraId="254D9A25" w14:textId="4D636B38" w:rsidR="0032196E" w:rsidRPr="00AF5054" w:rsidRDefault="0099515D" w:rsidP="00E3631A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bookmarkStart w:id="7" w:name="_Hlk63593536"/>
      <w:r w:rsidRPr="00AF5054">
        <w:rPr>
          <w:shd w:val="clear" w:color="auto" w:fill="FFFFFF"/>
        </w:rPr>
        <w:t xml:space="preserve">Стоимость </w:t>
      </w:r>
      <w:r w:rsidR="0032196E" w:rsidRPr="00AF5054">
        <w:rPr>
          <w:shd w:val="clear" w:color="auto" w:fill="FFFFFF"/>
        </w:rPr>
        <w:t xml:space="preserve">на каждую позицию </w:t>
      </w:r>
      <w:r w:rsidR="00F72AF2" w:rsidRPr="00AF5054">
        <w:rPr>
          <w:shd w:val="clear" w:color="auto" w:fill="FFFFFF"/>
        </w:rPr>
        <w:t>товара</w:t>
      </w:r>
      <w:r w:rsidRPr="00AF5054">
        <w:rPr>
          <w:shd w:val="clear" w:color="auto" w:fill="FFFFFF"/>
        </w:rPr>
        <w:t xml:space="preserve"> </w:t>
      </w:r>
      <w:r w:rsidR="00DE46EB" w:rsidRPr="00AF5054">
        <w:rPr>
          <w:shd w:val="clear" w:color="auto" w:fill="FFFFFF"/>
        </w:rPr>
        <w:t>указана на Сайте</w:t>
      </w:r>
      <w:r w:rsidR="0032196E" w:rsidRPr="00AF5054">
        <w:rPr>
          <w:shd w:val="clear" w:color="auto" w:fill="FFFFFF"/>
        </w:rPr>
        <w:t xml:space="preserve"> в карточке конкретной позиции </w:t>
      </w:r>
      <w:r w:rsidR="00F72AF2" w:rsidRPr="00AF5054">
        <w:rPr>
          <w:shd w:val="clear" w:color="auto" w:fill="FFFFFF"/>
        </w:rPr>
        <w:t>товара</w:t>
      </w:r>
      <w:r w:rsidR="0032196E" w:rsidRPr="00AF5054">
        <w:rPr>
          <w:shd w:val="clear" w:color="auto" w:fill="FFFFFF"/>
        </w:rPr>
        <w:t xml:space="preserve">, определяется </w:t>
      </w:r>
      <w:r w:rsidR="0032196E" w:rsidRPr="00AF5054">
        <w:t xml:space="preserve">в рублях </w:t>
      </w:r>
      <w:r w:rsidR="006E6E70" w:rsidRPr="00AF5054">
        <w:t>РФ</w:t>
      </w:r>
      <w:r w:rsidR="00AB02DC" w:rsidRPr="00AF5054">
        <w:t>, включает НДС.</w:t>
      </w:r>
    </w:p>
    <w:p w14:paraId="1AD4B95D" w14:textId="5851BCF3" w:rsidR="00E3631A" w:rsidRDefault="00030B71" w:rsidP="00E3631A">
      <w:pPr>
        <w:numPr>
          <w:ilvl w:val="1"/>
          <w:numId w:val="1"/>
        </w:numPr>
        <w:spacing w:line="276" w:lineRule="auto"/>
        <w:ind w:left="709" w:hanging="709"/>
        <w:jc w:val="both"/>
      </w:pPr>
      <w:bookmarkStart w:id="8" w:name="_Hlk167274733"/>
      <w:r w:rsidRPr="00AF5054">
        <w:t xml:space="preserve">Оплата </w:t>
      </w:r>
      <w:r w:rsidR="00F72AF2" w:rsidRPr="00AF5054">
        <w:t>товара</w:t>
      </w:r>
      <w:r w:rsidRPr="00AF5054">
        <w:t xml:space="preserve"> осуществляется</w:t>
      </w:r>
      <w:r w:rsidR="00A77498" w:rsidRPr="00AF5054">
        <w:t xml:space="preserve"> </w:t>
      </w:r>
      <w:r w:rsidR="0086419C" w:rsidRPr="00AF5054">
        <w:t>путем</w:t>
      </w:r>
      <w:r w:rsidR="00D07D73">
        <w:t xml:space="preserve"> </w:t>
      </w:r>
      <w:r w:rsidR="0086419C" w:rsidRPr="00AF5054">
        <w:t xml:space="preserve">100% предоплаты </w:t>
      </w:r>
      <w:r w:rsidR="00E3631A" w:rsidRPr="00AF5054">
        <w:t>на расчётный счет Продавца</w:t>
      </w:r>
      <w:r w:rsidR="00E3631A">
        <w:t>.</w:t>
      </w:r>
      <w:r w:rsidR="00E3631A" w:rsidRPr="00E3631A">
        <w:t xml:space="preserve"> </w:t>
      </w:r>
      <w:r w:rsidR="00E3631A" w:rsidRPr="00AF5054">
        <w:t>Заказ резервируется только после поступления денежных средств на расчетный счет Продавца.</w:t>
      </w:r>
    </w:p>
    <w:p w14:paraId="58A1A476" w14:textId="360FE519" w:rsidR="00E3631A" w:rsidRDefault="00E3631A" w:rsidP="00E3631A">
      <w:pPr>
        <w:spacing w:line="276" w:lineRule="auto"/>
        <w:ind w:left="709"/>
        <w:jc w:val="both"/>
      </w:pPr>
      <w:r>
        <w:t xml:space="preserve"> </w:t>
      </w:r>
    </w:p>
    <w:p w14:paraId="64AA713E" w14:textId="497CED1F" w:rsidR="00E3631A" w:rsidRDefault="00E3631A" w:rsidP="00E3631A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>
        <w:t>Счет</w:t>
      </w:r>
      <w:r w:rsidRPr="00E3631A">
        <w:t xml:space="preserve"> </w:t>
      </w:r>
      <w:r>
        <w:t>на оплату Продавец направляет Покупателю после получения заказа, оформленного на сайте или посредством заявки на электронную почту.</w:t>
      </w:r>
    </w:p>
    <w:bookmarkEnd w:id="8"/>
    <w:p w14:paraId="5E6035DA" w14:textId="6448C7A2" w:rsidR="001E36CC" w:rsidRPr="00AF5054" w:rsidRDefault="00AB02DC" w:rsidP="00E3631A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hd w:val="clear" w:color="auto" w:fill="FFFFFF"/>
        </w:rPr>
      </w:pPr>
      <w:r w:rsidRPr="00AF5054">
        <w:t xml:space="preserve">Продавец вправе в любое время в одностороннем порядке изменять цену </w:t>
      </w:r>
      <w:r w:rsidR="00F72AF2" w:rsidRPr="00AF5054">
        <w:t>товара</w:t>
      </w:r>
      <w:r w:rsidRPr="00AF5054">
        <w:t xml:space="preserve">. Публикация указанных изменений производится на Сайте. Покупатель безусловно соглашается с тем, что Продавец не обязан информировать Покупателя о каждом изменении цены. При этом </w:t>
      </w:r>
      <w:r w:rsidR="00D03DFC" w:rsidRPr="00AF5054">
        <w:rPr>
          <w:shd w:val="clear" w:color="auto" w:fill="FFFFFF"/>
        </w:rPr>
        <w:t>изменение цен не затрагивает уже оформленные заказы.</w:t>
      </w:r>
    </w:p>
    <w:bookmarkEnd w:id="6"/>
    <w:bookmarkEnd w:id="7"/>
    <w:p w14:paraId="024B584B" w14:textId="77777777" w:rsidR="001A3A27" w:rsidRPr="00AF5054" w:rsidRDefault="001A3A27" w:rsidP="00DE3ADE">
      <w:pPr>
        <w:pStyle w:val="1"/>
        <w:numPr>
          <w:ilvl w:val="0"/>
          <w:numId w:val="1"/>
        </w:numPr>
        <w:spacing w:before="240"/>
        <w:ind w:left="709" w:hanging="709"/>
        <w:rPr>
          <w:b/>
          <w:szCs w:val="24"/>
        </w:rPr>
      </w:pPr>
      <w:r w:rsidRPr="00AF5054">
        <w:rPr>
          <w:b/>
          <w:szCs w:val="24"/>
        </w:rPr>
        <w:t>ПРАВА</w:t>
      </w:r>
      <w:r w:rsidR="0055757A" w:rsidRPr="00AF5054">
        <w:rPr>
          <w:b/>
          <w:szCs w:val="24"/>
        </w:rPr>
        <w:t xml:space="preserve">, </w:t>
      </w:r>
      <w:r w:rsidRPr="00AF5054">
        <w:rPr>
          <w:b/>
          <w:szCs w:val="24"/>
        </w:rPr>
        <w:t>ОБЯЗАННОСТИ СТОРОН</w:t>
      </w:r>
    </w:p>
    <w:p w14:paraId="1F86E713" w14:textId="77777777" w:rsidR="00242269" w:rsidRPr="00AF5054" w:rsidRDefault="00242269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b/>
          <w:bCs/>
          <w:u w:val="single"/>
        </w:rPr>
      </w:pPr>
      <w:r w:rsidRPr="00AF5054">
        <w:rPr>
          <w:b/>
          <w:bCs/>
          <w:u w:val="single"/>
        </w:rPr>
        <w:t>Обязанности Продавца:</w:t>
      </w:r>
    </w:p>
    <w:p w14:paraId="01CC496D" w14:textId="5BD55CD6" w:rsidR="00D03DFC" w:rsidRPr="00AF5054" w:rsidRDefault="0032196E" w:rsidP="00E940DD">
      <w:pPr>
        <w:pStyle w:val="ad"/>
        <w:numPr>
          <w:ilvl w:val="0"/>
          <w:numId w:val="2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Передать Покупателю </w:t>
      </w:r>
      <w:r w:rsidR="00F72AF2" w:rsidRPr="00AF5054">
        <w:t xml:space="preserve">товар </w:t>
      </w:r>
      <w:r w:rsidRPr="00AF5054">
        <w:t>надлежащего качества и в установленный срок</w:t>
      </w:r>
      <w:r w:rsidR="00334013" w:rsidRPr="00AF5054">
        <w:t xml:space="preserve">, </w:t>
      </w:r>
      <w:r w:rsidRPr="00AF5054">
        <w:t xml:space="preserve">свободным от любых прав и притязаний третьих лиц, о которых в момент </w:t>
      </w:r>
      <w:r w:rsidR="00855078" w:rsidRPr="00AF5054">
        <w:t>акцепта Оферты</w:t>
      </w:r>
      <w:r w:rsidRPr="00AF5054">
        <w:t xml:space="preserve"> Продавец знал или не мог не знать.</w:t>
      </w:r>
      <w:r w:rsidR="00D03DFC" w:rsidRPr="00AF5054">
        <w:t xml:space="preserve"> </w:t>
      </w:r>
    </w:p>
    <w:p w14:paraId="1D593720" w14:textId="77777777" w:rsidR="00242269" w:rsidRPr="00AF5054" w:rsidRDefault="00242269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b/>
          <w:u w:val="single"/>
        </w:rPr>
      </w:pPr>
      <w:r w:rsidRPr="00AF5054">
        <w:rPr>
          <w:b/>
          <w:u w:val="single"/>
        </w:rPr>
        <w:t xml:space="preserve">Права </w:t>
      </w:r>
      <w:r w:rsidRPr="00AF5054">
        <w:rPr>
          <w:b/>
          <w:bCs/>
          <w:u w:val="single"/>
        </w:rPr>
        <w:t>Продавца</w:t>
      </w:r>
      <w:r w:rsidRPr="00AF5054">
        <w:rPr>
          <w:b/>
          <w:u w:val="single"/>
        </w:rPr>
        <w:t>:</w:t>
      </w:r>
    </w:p>
    <w:p w14:paraId="02A49275" w14:textId="4B252171" w:rsidR="005D37AC" w:rsidRPr="00AF5054" w:rsidRDefault="005D37AC" w:rsidP="00E940DD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Требовать своевременной оплаты </w:t>
      </w:r>
      <w:r w:rsidR="00F72AF2" w:rsidRPr="00AF5054">
        <w:t>товара</w:t>
      </w:r>
      <w:r w:rsidRPr="00AF5054">
        <w:t xml:space="preserve"> Покупателем;</w:t>
      </w:r>
    </w:p>
    <w:p w14:paraId="797981A8" w14:textId="77777777" w:rsidR="00987FCB" w:rsidRPr="00AF5054" w:rsidRDefault="00987FCB" w:rsidP="00E940DD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Использовать размещенные Покупателем на Сайте отзывы о Товаре в рекламных или маркетинговых целях, для привлечения внимания других потребителей к Сайту и Товарам Продавца. Продавец вправе использовать указанные отзывы без обязанности предоставлять Покупателю отчеты об использовании таких отзывов, без необходимости получения специального разрешения Покупателя и без выплаты авторского вознаграждения, на </w:t>
      </w:r>
      <w:r w:rsidRPr="00AF5054">
        <w:lastRenderedPageBreak/>
        <w:t>территории всего мира без ограничения срока, с правом Продавца предоставлять указанные права использования таких сообщений и материалов третьим лицам.</w:t>
      </w:r>
    </w:p>
    <w:p w14:paraId="47854DF0" w14:textId="2A41D2A0" w:rsidR="00242269" w:rsidRPr="00AF5054" w:rsidRDefault="00242269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b/>
          <w:u w:val="single"/>
        </w:rPr>
      </w:pPr>
      <w:r w:rsidRPr="00AF5054">
        <w:rPr>
          <w:b/>
          <w:bCs/>
          <w:u w:val="single"/>
        </w:rPr>
        <w:t>Обязанности</w:t>
      </w:r>
      <w:r w:rsidRPr="00AF5054">
        <w:rPr>
          <w:b/>
          <w:u w:val="single"/>
        </w:rPr>
        <w:t xml:space="preserve"> Покупателя:</w:t>
      </w:r>
    </w:p>
    <w:p w14:paraId="600BCF32" w14:textId="30CBE9E5" w:rsidR="00016AEC" w:rsidRPr="00AF5054" w:rsidRDefault="00016AEC" w:rsidP="00E940DD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Внимательно ознакомиться с содержанием </w:t>
      </w:r>
      <w:r w:rsidR="0041330B" w:rsidRPr="00AF5054">
        <w:t>Оферты</w:t>
      </w:r>
      <w:r w:rsidRPr="00AF5054">
        <w:t xml:space="preserve"> и соблюдать ее условия.</w:t>
      </w:r>
    </w:p>
    <w:p w14:paraId="4018974B" w14:textId="206BA1AD" w:rsidR="00185C6D" w:rsidRPr="00AF5054" w:rsidRDefault="004337F0" w:rsidP="00E940DD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Предоставлять персональные и иные данные для </w:t>
      </w:r>
      <w:r w:rsidR="003A18FB" w:rsidRPr="00AF5054">
        <w:t xml:space="preserve">осуществления </w:t>
      </w:r>
      <w:r w:rsidR="00361BB3" w:rsidRPr="00AF5054">
        <w:t>З</w:t>
      </w:r>
      <w:r w:rsidR="003A18FB" w:rsidRPr="00AF5054">
        <w:t>аказа</w:t>
      </w:r>
      <w:r w:rsidRPr="00AF5054">
        <w:t xml:space="preserve">, соглашаясь с тем, что вся информация, которую Покупатель предоставляет, является точной, достоверной, актуальной и полной. </w:t>
      </w:r>
      <w:r w:rsidR="00185C6D" w:rsidRPr="00AF5054">
        <w:t>Поддерживать актуальность указанной информации.</w:t>
      </w:r>
      <w:r w:rsidR="00E90C6D" w:rsidRPr="00AF5054">
        <w:t xml:space="preserve"> </w:t>
      </w:r>
    </w:p>
    <w:p w14:paraId="0A70E1D4" w14:textId="6906FDF4" w:rsidR="00016AEC" w:rsidRPr="00AF5054" w:rsidRDefault="00016AEC" w:rsidP="00E940DD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Оплатить </w:t>
      </w:r>
      <w:r w:rsidR="00F72AF2" w:rsidRPr="00AF5054">
        <w:t xml:space="preserve">товар </w:t>
      </w:r>
      <w:r w:rsidRPr="00AF5054">
        <w:t xml:space="preserve">в сумме и в сроки, определенные </w:t>
      </w:r>
      <w:r w:rsidR="00E73600" w:rsidRPr="00AF5054">
        <w:t>Офертой</w:t>
      </w:r>
      <w:r w:rsidRPr="00AF5054">
        <w:t>.</w:t>
      </w:r>
    </w:p>
    <w:p w14:paraId="5318D7F4" w14:textId="37AC3DF9" w:rsidR="003B359D" w:rsidRPr="00AF5054" w:rsidRDefault="003B359D" w:rsidP="00E940DD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После доставки </w:t>
      </w:r>
      <w:r w:rsidR="00F72AF2" w:rsidRPr="00AF5054">
        <w:t>товара</w:t>
      </w:r>
      <w:r w:rsidRPr="00AF5054">
        <w:t xml:space="preserve"> незамедлительно провести осмотр и проверку </w:t>
      </w:r>
      <w:r w:rsidR="00F72AF2" w:rsidRPr="00AF5054">
        <w:t>товара</w:t>
      </w:r>
      <w:r w:rsidRPr="00AF5054">
        <w:t xml:space="preserve">, принять </w:t>
      </w:r>
      <w:r w:rsidR="00F72AF2" w:rsidRPr="00AF5054">
        <w:t xml:space="preserve">товар </w:t>
      </w:r>
      <w:r w:rsidRPr="00AF5054">
        <w:t>при отсутствии в нем явных недостатков.</w:t>
      </w:r>
    </w:p>
    <w:p w14:paraId="3B7652F6" w14:textId="5E4A2331" w:rsidR="00E73600" w:rsidRPr="00AF5054" w:rsidRDefault="00E73600" w:rsidP="00E940DD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>При обращении Покупателя с менеджерами и иными представителями Продавца соблюдать правила общепринятой морали и коммуникационного этикета. Строго запрещено использование нецензурных слов, брани, оскорбительных выражений, а также угроз и шантажа, в независимости от того, в каком виде и кому они были адресованы.</w:t>
      </w:r>
    </w:p>
    <w:p w14:paraId="0BF52A08" w14:textId="77777777" w:rsidR="00630510" w:rsidRPr="00AF5054" w:rsidRDefault="00630510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b/>
          <w:u w:val="single"/>
        </w:rPr>
      </w:pPr>
      <w:r w:rsidRPr="00AF5054">
        <w:rPr>
          <w:b/>
          <w:u w:val="single"/>
        </w:rPr>
        <w:t>Права Покупателя:</w:t>
      </w:r>
    </w:p>
    <w:p w14:paraId="3CB664A6" w14:textId="1F49D3DA" w:rsidR="00805039" w:rsidRPr="00AF5054" w:rsidRDefault="00867160" w:rsidP="00E940DD">
      <w:pPr>
        <w:pStyle w:val="ad"/>
        <w:numPr>
          <w:ilvl w:val="0"/>
          <w:numId w:val="5"/>
        </w:numPr>
        <w:tabs>
          <w:tab w:val="left" w:pos="426"/>
        </w:tabs>
        <w:spacing w:before="0" w:beforeAutospacing="0" w:after="240" w:afterAutospacing="0" w:line="276" w:lineRule="auto"/>
        <w:ind w:left="709" w:hanging="709"/>
        <w:jc w:val="both"/>
      </w:pPr>
      <w:r w:rsidRPr="00AF5054">
        <w:t xml:space="preserve">Требовать передачи </w:t>
      </w:r>
      <w:r w:rsidR="00F72AF2" w:rsidRPr="00AF5054">
        <w:t>товара</w:t>
      </w:r>
      <w:r w:rsidRPr="00AF5054">
        <w:t xml:space="preserve"> в </w:t>
      </w:r>
      <w:r w:rsidR="00BE598E" w:rsidRPr="00AF5054">
        <w:t xml:space="preserve">сроки, определенные </w:t>
      </w:r>
      <w:r w:rsidR="00E73600" w:rsidRPr="00AF5054">
        <w:t>Офертой</w:t>
      </w:r>
      <w:r w:rsidR="00BE598E" w:rsidRPr="00AF5054">
        <w:t>.</w:t>
      </w:r>
    </w:p>
    <w:p w14:paraId="3BFC648C" w14:textId="06896DCB" w:rsidR="00BC51A9" w:rsidRPr="00AF5054" w:rsidRDefault="00BC51A9" w:rsidP="00DE3ADE">
      <w:pPr>
        <w:pStyle w:val="1"/>
        <w:numPr>
          <w:ilvl w:val="0"/>
          <w:numId w:val="1"/>
        </w:numPr>
        <w:spacing w:before="240"/>
        <w:ind w:left="709" w:hanging="709"/>
        <w:rPr>
          <w:b/>
          <w:szCs w:val="24"/>
        </w:rPr>
      </w:pPr>
      <w:bookmarkStart w:id="9" w:name="_Hlk66371033"/>
      <w:r w:rsidRPr="00AF5054">
        <w:rPr>
          <w:b/>
          <w:szCs w:val="24"/>
        </w:rPr>
        <w:t>ОФОРМЛЕНИЕ ЗАКАЗА</w:t>
      </w:r>
    </w:p>
    <w:p w14:paraId="2E2D0929" w14:textId="6376616A" w:rsidR="00F80224" w:rsidRPr="00AF5054" w:rsidRDefault="00F840DE" w:rsidP="00957B4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bookmarkStart w:id="10" w:name="_Hlk199402794"/>
      <w:bookmarkEnd w:id="9"/>
      <w:r w:rsidRPr="00AF5054">
        <w:t xml:space="preserve">Для заказа </w:t>
      </w:r>
      <w:r w:rsidR="00E3631A" w:rsidRPr="00AF5054">
        <w:t xml:space="preserve">товара </w:t>
      </w:r>
      <w:r w:rsidR="00E3631A">
        <w:t xml:space="preserve">не требуется </w:t>
      </w:r>
      <w:r w:rsidR="00F80224" w:rsidRPr="00AF5054">
        <w:t>регистрация</w:t>
      </w:r>
      <w:bookmarkEnd w:id="10"/>
      <w:r w:rsidR="00E3631A">
        <w:t>.</w:t>
      </w:r>
    </w:p>
    <w:p w14:paraId="430A8222" w14:textId="24C4DD22" w:rsidR="00AF5054" w:rsidRPr="00AF5054" w:rsidRDefault="009D4878" w:rsidP="00AF5054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>Покупатель</w:t>
      </w:r>
      <w:r w:rsidR="00F80224" w:rsidRPr="00AF5054">
        <w:t xml:space="preserve"> </w:t>
      </w:r>
      <w:r w:rsidR="00AF5054" w:rsidRPr="00AF5054">
        <w:t>может оформить заказ одним из следующих способов:</w:t>
      </w:r>
    </w:p>
    <w:p w14:paraId="038D255A" w14:textId="77777777" w:rsidR="00AF5054" w:rsidRPr="00AF5054" w:rsidRDefault="00AF5054" w:rsidP="00AF5054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>через корзину покупок;</w:t>
      </w:r>
    </w:p>
    <w:p w14:paraId="58DEB015" w14:textId="43B70034" w:rsidR="00AF5054" w:rsidRDefault="00AF5054" w:rsidP="00AF5054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>через функцию «</w:t>
      </w:r>
      <w:r w:rsidR="00E3631A">
        <w:t xml:space="preserve">Купить </w:t>
      </w:r>
      <w:r w:rsidRPr="00AF5054">
        <w:t>в 1 клик»;</w:t>
      </w:r>
    </w:p>
    <w:p w14:paraId="5E8F907F" w14:textId="77777777" w:rsidR="00E3631A" w:rsidRPr="00AF5054" w:rsidRDefault="00E3631A" w:rsidP="00E3631A">
      <w:pPr>
        <w:spacing w:line="276" w:lineRule="auto"/>
        <w:ind w:left="1560"/>
        <w:jc w:val="both"/>
      </w:pPr>
    </w:p>
    <w:p w14:paraId="456F216B" w14:textId="00A81BA2" w:rsidR="00E3631A" w:rsidRDefault="00AF5054" w:rsidP="00E3631A">
      <w:pPr>
        <w:pStyle w:val="af1"/>
        <w:numPr>
          <w:ilvl w:val="2"/>
          <w:numId w:val="1"/>
        </w:numPr>
        <w:spacing w:line="276" w:lineRule="auto"/>
        <w:ind w:left="709" w:hanging="709"/>
        <w:jc w:val="both"/>
        <w:rPr>
          <w:lang w:val="ru-RU"/>
        </w:rPr>
      </w:pPr>
      <w:r w:rsidRPr="00FA31CB">
        <w:rPr>
          <w:lang w:val="ru-RU"/>
        </w:rPr>
        <w:t>Добавление товара в корзину</w:t>
      </w:r>
      <w:r w:rsidR="00FA31CB">
        <w:rPr>
          <w:lang w:val="ru-RU"/>
        </w:rPr>
        <w:t xml:space="preserve"> покупок</w:t>
      </w:r>
      <w:r w:rsidRPr="00FA31CB">
        <w:rPr>
          <w:lang w:val="ru-RU"/>
        </w:rPr>
        <w:t>:</w:t>
      </w:r>
      <w:r w:rsidR="00E3631A" w:rsidRPr="00E3631A">
        <w:rPr>
          <w:lang w:val="ru-RU"/>
        </w:rPr>
        <w:t xml:space="preserve"> Покупателю необходимо</w:t>
      </w:r>
      <w:r w:rsidR="00E3631A">
        <w:rPr>
          <w:lang w:val="ru-RU"/>
        </w:rPr>
        <w:t xml:space="preserve"> выбрать</w:t>
      </w:r>
      <w:r w:rsidR="00E3631A" w:rsidRPr="00E3631A">
        <w:rPr>
          <w:lang w:val="ru-RU"/>
        </w:rPr>
        <w:t xml:space="preserve"> интересующий товар, положит</w:t>
      </w:r>
      <w:r w:rsidR="00E3631A">
        <w:rPr>
          <w:lang w:val="ru-RU"/>
        </w:rPr>
        <w:t>ь</w:t>
      </w:r>
      <w:r w:rsidR="00E3631A" w:rsidRPr="00E3631A">
        <w:rPr>
          <w:lang w:val="ru-RU"/>
        </w:rPr>
        <w:t xml:space="preserve"> его в Корзину. Перей</w:t>
      </w:r>
      <w:r w:rsidR="00E3631A">
        <w:rPr>
          <w:lang w:val="ru-RU"/>
        </w:rPr>
        <w:t xml:space="preserve">дя </w:t>
      </w:r>
      <w:r w:rsidR="00E3631A" w:rsidRPr="00E3631A">
        <w:rPr>
          <w:lang w:val="ru-RU"/>
        </w:rPr>
        <w:t>в корзину и наж</w:t>
      </w:r>
      <w:r w:rsidR="00E3631A">
        <w:rPr>
          <w:lang w:val="ru-RU"/>
        </w:rPr>
        <w:t xml:space="preserve">ав </w:t>
      </w:r>
      <w:r w:rsidR="00E3631A" w:rsidRPr="00E3631A">
        <w:rPr>
          <w:lang w:val="ru-RU"/>
        </w:rPr>
        <w:t>кнопку «Оформить заказ», Покупателю необходимо</w:t>
      </w:r>
      <w:r w:rsidR="00E3631A">
        <w:rPr>
          <w:lang w:val="ru-RU"/>
        </w:rPr>
        <w:t xml:space="preserve"> оставить </w:t>
      </w:r>
      <w:r w:rsidR="00E3631A" w:rsidRPr="00E3631A">
        <w:rPr>
          <w:lang w:val="ru-RU"/>
        </w:rPr>
        <w:t>контактные данные и след</w:t>
      </w:r>
      <w:r w:rsidR="00E3631A">
        <w:rPr>
          <w:lang w:val="ru-RU"/>
        </w:rPr>
        <w:t>овать</w:t>
      </w:r>
      <w:r w:rsidR="00E3631A" w:rsidRPr="00E3631A">
        <w:rPr>
          <w:lang w:val="ru-RU"/>
        </w:rPr>
        <w:t xml:space="preserve"> дальнейшим инструкциям.</w:t>
      </w:r>
    </w:p>
    <w:p w14:paraId="55E9B11D" w14:textId="77777777" w:rsidR="00E3631A" w:rsidRPr="00E3631A" w:rsidRDefault="00E3631A" w:rsidP="00E3631A">
      <w:pPr>
        <w:pStyle w:val="af1"/>
        <w:spacing w:line="276" w:lineRule="auto"/>
        <w:ind w:left="709"/>
        <w:jc w:val="both"/>
        <w:rPr>
          <w:lang w:val="ru-RU"/>
        </w:rPr>
      </w:pPr>
    </w:p>
    <w:p w14:paraId="5F8B7C2A" w14:textId="7D094103" w:rsidR="00AB3296" w:rsidRPr="00AB3296" w:rsidRDefault="00E3631A" w:rsidP="00AB3296">
      <w:pPr>
        <w:pStyle w:val="af1"/>
        <w:numPr>
          <w:ilvl w:val="2"/>
          <w:numId w:val="1"/>
        </w:numPr>
        <w:spacing w:line="276" w:lineRule="auto"/>
        <w:ind w:left="709" w:hanging="709"/>
        <w:jc w:val="both"/>
        <w:rPr>
          <w:lang w:val="ru-RU"/>
        </w:rPr>
      </w:pPr>
      <w:r w:rsidRPr="00E3631A">
        <w:rPr>
          <w:lang w:val="ru-RU"/>
        </w:rPr>
        <w:t>через функцию «Купить в 1 клик»: В карточке товара Покупателю необходимо наж</w:t>
      </w:r>
      <w:r>
        <w:rPr>
          <w:lang w:val="ru-RU"/>
        </w:rPr>
        <w:t xml:space="preserve">ать </w:t>
      </w:r>
      <w:r w:rsidRPr="00E3631A">
        <w:rPr>
          <w:lang w:val="ru-RU"/>
        </w:rPr>
        <w:t>кнопку «Купить в 1 клик», остав</w:t>
      </w:r>
      <w:r>
        <w:rPr>
          <w:lang w:val="ru-RU"/>
        </w:rPr>
        <w:t>ить</w:t>
      </w:r>
      <w:r w:rsidRPr="00E3631A">
        <w:rPr>
          <w:lang w:val="ru-RU"/>
        </w:rPr>
        <w:t xml:space="preserve"> контактные данные в появившемся окне и наж</w:t>
      </w:r>
      <w:r>
        <w:rPr>
          <w:lang w:val="ru-RU"/>
        </w:rPr>
        <w:t xml:space="preserve">ать </w:t>
      </w:r>
      <w:r w:rsidRPr="00E3631A">
        <w:rPr>
          <w:lang w:val="ru-RU"/>
        </w:rPr>
        <w:t>«Отправить». Далее с</w:t>
      </w:r>
      <w:r>
        <w:rPr>
          <w:lang w:val="ru-RU"/>
        </w:rPr>
        <w:t xml:space="preserve"> Покупателем </w:t>
      </w:r>
      <w:r w:rsidRPr="00E3631A">
        <w:rPr>
          <w:lang w:val="ru-RU"/>
        </w:rPr>
        <w:t>свяжется менеджер для уточнения деталей заказа.</w:t>
      </w:r>
      <w:r w:rsidR="00AB3296" w:rsidRPr="00AB3296">
        <w:rPr>
          <w:lang w:val="ru-RU"/>
        </w:rPr>
        <w:t xml:space="preserve"> Заказ считается оформленным только после подтверждения менеджером.</w:t>
      </w:r>
      <w:r w:rsidR="00AB3296">
        <w:rPr>
          <w:lang w:val="ru-RU"/>
        </w:rPr>
        <w:t xml:space="preserve"> </w:t>
      </w:r>
      <w:r w:rsidR="00AB3296" w:rsidRPr="00AB3296">
        <w:rPr>
          <w:lang w:val="ru-RU"/>
        </w:rPr>
        <w:t>В случае отсутствия связи с Покупателем в течение 24 часов заказ может быть аннулирован.</w:t>
      </w:r>
    </w:p>
    <w:p w14:paraId="1B34616F" w14:textId="06E1C542" w:rsidR="00E3631A" w:rsidRPr="00E3631A" w:rsidRDefault="00E3631A" w:rsidP="00E3631A">
      <w:pPr>
        <w:pStyle w:val="af1"/>
        <w:spacing w:line="276" w:lineRule="auto"/>
        <w:ind w:left="709"/>
        <w:jc w:val="both"/>
        <w:rPr>
          <w:lang w:val="ru-RU"/>
        </w:rPr>
      </w:pPr>
    </w:p>
    <w:p w14:paraId="0E458607" w14:textId="79190504" w:rsidR="00AF5054" w:rsidRPr="00AF5054" w:rsidRDefault="00AF5054" w:rsidP="00E3631A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>На странице оформления заказа необходимо указать:</w:t>
      </w:r>
    </w:p>
    <w:p w14:paraId="1C3377C3" w14:textId="77777777" w:rsidR="00AF5054" w:rsidRPr="00AF5054" w:rsidRDefault="00AF5054" w:rsidP="00AF5054">
      <w:pPr>
        <w:numPr>
          <w:ilvl w:val="0"/>
          <w:numId w:val="6"/>
        </w:numPr>
        <w:tabs>
          <w:tab w:val="num" w:pos="720"/>
        </w:tabs>
        <w:spacing w:line="276" w:lineRule="auto"/>
        <w:ind w:left="1560" w:hanging="426"/>
        <w:jc w:val="both"/>
      </w:pPr>
      <w:r w:rsidRPr="00AF5054">
        <w:t>контактные данные (ФИО, телефон, email);</w:t>
      </w:r>
    </w:p>
    <w:p w14:paraId="7D8636AC" w14:textId="77777777" w:rsidR="00AF5054" w:rsidRPr="00AF5054" w:rsidRDefault="00AF5054" w:rsidP="00AF5054">
      <w:pPr>
        <w:numPr>
          <w:ilvl w:val="0"/>
          <w:numId w:val="6"/>
        </w:numPr>
        <w:tabs>
          <w:tab w:val="num" w:pos="720"/>
        </w:tabs>
        <w:spacing w:line="276" w:lineRule="auto"/>
        <w:ind w:left="1560" w:hanging="426"/>
        <w:jc w:val="both"/>
      </w:pPr>
      <w:r w:rsidRPr="00AF5054">
        <w:t>адрес доставки (если требуется);</w:t>
      </w:r>
    </w:p>
    <w:p w14:paraId="7780C43D" w14:textId="77777777" w:rsidR="00E3631A" w:rsidRDefault="00E3631A" w:rsidP="00E3631A">
      <w:pPr>
        <w:numPr>
          <w:ilvl w:val="0"/>
          <w:numId w:val="6"/>
        </w:numPr>
        <w:tabs>
          <w:tab w:val="num" w:pos="720"/>
        </w:tabs>
        <w:spacing w:line="276" w:lineRule="auto"/>
        <w:ind w:left="1560" w:hanging="426"/>
        <w:jc w:val="both"/>
      </w:pPr>
      <w:r>
        <w:lastRenderedPageBreak/>
        <w:t>Название компании</w:t>
      </w:r>
    </w:p>
    <w:p w14:paraId="01EB164F" w14:textId="21F54FE6" w:rsidR="00E3631A" w:rsidRPr="00AF5054" w:rsidRDefault="00E3631A" w:rsidP="00E3631A">
      <w:pPr>
        <w:numPr>
          <w:ilvl w:val="0"/>
          <w:numId w:val="6"/>
        </w:numPr>
        <w:tabs>
          <w:tab w:val="num" w:pos="720"/>
        </w:tabs>
        <w:spacing w:line="276" w:lineRule="auto"/>
        <w:ind w:left="1560" w:hanging="426"/>
        <w:jc w:val="both"/>
      </w:pPr>
      <w:r>
        <w:t>ИНН организации</w:t>
      </w:r>
    </w:p>
    <w:p w14:paraId="7C5EDF5C" w14:textId="2D13E65B" w:rsidR="00AF5054" w:rsidRPr="00E3631A" w:rsidRDefault="00AF5054" w:rsidP="00FA31CB">
      <w:pPr>
        <w:pStyle w:val="af1"/>
        <w:numPr>
          <w:ilvl w:val="2"/>
          <w:numId w:val="1"/>
        </w:numPr>
        <w:spacing w:before="240" w:line="276" w:lineRule="auto"/>
        <w:ind w:left="709" w:hanging="709"/>
        <w:contextualSpacing w:val="0"/>
        <w:jc w:val="both"/>
        <w:rPr>
          <w:rFonts w:cs="Times New Roman"/>
          <w:color w:val="auto"/>
          <w:lang w:val="ru-RU"/>
        </w:rPr>
      </w:pPr>
      <w:r w:rsidRPr="001770D5">
        <w:rPr>
          <w:rFonts w:cs="Times New Roman"/>
          <w:color w:val="auto"/>
          <w:lang w:val="ru-RU"/>
        </w:rPr>
        <w:t xml:space="preserve">Некорректно указанный номер телефона, неточный или неполный адрес могут привести к задержке обработки заказа. </w:t>
      </w:r>
      <w:r w:rsidR="00AB3296">
        <w:rPr>
          <w:rFonts w:cs="Times New Roman"/>
          <w:color w:val="auto"/>
          <w:lang w:val="ru-RU"/>
        </w:rPr>
        <w:t xml:space="preserve">Покупателю нужно </w:t>
      </w:r>
      <w:r w:rsidRPr="00E3631A">
        <w:rPr>
          <w:rFonts w:cs="Times New Roman"/>
          <w:color w:val="auto"/>
          <w:lang w:val="ru-RU"/>
        </w:rPr>
        <w:t>внимательно проверять введенные данные перед подтверждением заказа.</w:t>
      </w:r>
    </w:p>
    <w:p w14:paraId="607A4934" w14:textId="1F289BF4" w:rsidR="00AF5054" w:rsidRPr="001770D5" w:rsidRDefault="00AF5054" w:rsidP="00FA31CB">
      <w:pPr>
        <w:pStyle w:val="af1"/>
        <w:numPr>
          <w:ilvl w:val="2"/>
          <w:numId w:val="1"/>
        </w:numPr>
        <w:spacing w:before="240" w:line="276" w:lineRule="auto"/>
        <w:ind w:left="709" w:hanging="709"/>
        <w:contextualSpacing w:val="0"/>
        <w:jc w:val="both"/>
        <w:rPr>
          <w:rFonts w:cs="Times New Roman"/>
          <w:color w:val="auto"/>
          <w:lang w:val="ru-RU"/>
        </w:rPr>
      </w:pPr>
      <w:r w:rsidRPr="001770D5">
        <w:rPr>
          <w:rFonts w:cs="Times New Roman"/>
          <w:color w:val="auto"/>
          <w:lang w:val="ru-RU"/>
        </w:rPr>
        <w:t>После проверки данных Покупателю необходимо нажать кнопку</w:t>
      </w:r>
      <w:r w:rsidRPr="00AF5054">
        <w:rPr>
          <w:rFonts w:cs="Times New Roman"/>
          <w:color w:val="auto"/>
        </w:rPr>
        <w:t> </w:t>
      </w:r>
      <w:r w:rsidRPr="001770D5">
        <w:rPr>
          <w:rFonts w:cs="Times New Roman"/>
          <w:color w:val="auto"/>
          <w:lang w:val="ru-RU"/>
        </w:rPr>
        <w:t>«</w:t>
      </w:r>
      <w:r w:rsidR="00AB3296">
        <w:rPr>
          <w:rFonts w:cs="Times New Roman"/>
          <w:color w:val="auto"/>
          <w:lang w:val="ru-RU"/>
        </w:rPr>
        <w:t>Отправить</w:t>
      </w:r>
      <w:r w:rsidRPr="001770D5">
        <w:rPr>
          <w:rFonts w:cs="Times New Roman"/>
          <w:color w:val="auto"/>
          <w:lang w:val="ru-RU"/>
        </w:rPr>
        <w:t>».</w:t>
      </w:r>
    </w:p>
    <w:p w14:paraId="62323141" w14:textId="034CE38C" w:rsidR="00AF5054" w:rsidRPr="001770D5" w:rsidRDefault="00AF5054" w:rsidP="00FA31CB">
      <w:pPr>
        <w:pStyle w:val="af1"/>
        <w:numPr>
          <w:ilvl w:val="2"/>
          <w:numId w:val="1"/>
        </w:numPr>
        <w:spacing w:before="240" w:after="240" w:line="276" w:lineRule="auto"/>
        <w:ind w:left="709" w:hanging="709"/>
        <w:contextualSpacing w:val="0"/>
        <w:jc w:val="both"/>
        <w:rPr>
          <w:rFonts w:cs="Times New Roman"/>
          <w:color w:val="auto"/>
          <w:lang w:val="ru-RU"/>
        </w:rPr>
      </w:pPr>
      <w:r w:rsidRPr="001770D5">
        <w:rPr>
          <w:rFonts w:cs="Times New Roman"/>
          <w:color w:val="auto"/>
          <w:lang w:val="ru-RU"/>
        </w:rPr>
        <w:t xml:space="preserve">После получения заказа с </w:t>
      </w:r>
      <w:r w:rsidRPr="001770D5">
        <w:rPr>
          <w:lang w:val="ru-RU"/>
        </w:rPr>
        <w:t>Покупател</w:t>
      </w:r>
      <w:r w:rsidR="00CF0940">
        <w:rPr>
          <w:lang w:val="ru-RU"/>
        </w:rPr>
        <w:t>ем</w:t>
      </w:r>
      <w:bookmarkStart w:id="11" w:name="_GoBack"/>
      <w:bookmarkEnd w:id="11"/>
      <w:r w:rsidRPr="001770D5">
        <w:rPr>
          <w:lang w:val="ru-RU"/>
        </w:rPr>
        <w:t xml:space="preserve"> </w:t>
      </w:r>
      <w:r w:rsidRPr="001770D5">
        <w:rPr>
          <w:rFonts w:cs="Times New Roman"/>
          <w:color w:val="auto"/>
          <w:lang w:val="ru-RU"/>
        </w:rPr>
        <w:t>свяжется менеджер для:</w:t>
      </w:r>
    </w:p>
    <w:p w14:paraId="3A987456" w14:textId="77777777" w:rsidR="00AF5054" w:rsidRPr="00AF5054" w:rsidRDefault="00AF5054" w:rsidP="00AF5054">
      <w:pPr>
        <w:numPr>
          <w:ilvl w:val="0"/>
          <w:numId w:val="6"/>
        </w:numPr>
        <w:tabs>
          <w:tab w:val="num" w:pos="720"/>
          <w:tab w:val="num" w:pos="1440"/>
        </w:tabs>
        <w:spacing w:line="276" w:lineRule="auto"/>
        <w:ind w:left="1560" w:hanging="426"/>
        <w:jc w:val="both"/>
      </w:pPr>
      <w:r w:rsidRPr="00AF5054">
        <w:t>подтверждения состава заказа;</w:t>
      </w:r>
    </w:p>
    <w:p w14:paraId="05B3EC66" w14:textId="77777777" w:rsidR="00AF5054" w:rsidRPr="00AF5054" w:rsidRDefault="00AF5054" w:rsidP="00AF5054">
      <w:pPr>
        <w:numPr>
          <w:ilvl w:val="0"/>
          <w:numId w:val="6"/>
        </w:numPr>
        <w:tabs>
          <w:tab w:val="num" w:pos="720"/>
          <w:tab w:val="num" w:pos="1440"/>
        </w:tabs>
        <w:spacing w:line="276" w:lineRule="auto"/>
        <w:ind w:left="1560" w:hanging="426"/>
        <w:jc w:val="both"/>
      </w:pPr>
      <w:r w:rsidRPr="00AF5054">
        <w:t>согласования способа оплаты;</w:t>
      </w:r>
    </w:p>
    <w:p w14:paraId="6280C0C5" w14:textId="32B4BACD" w:rsidR="00AF5054" w:rsidRDefault="00AF5054" w:rsidP="00AF5054">
      <w:pPr>
        <w:numPr>
          <w:ilvl w:val="0"/>
          <w:numId w:val="6"/>
        </w:numPr>
        <w:tabs>
          <w:tab w:val="num" w:pos="720"/>
          <w:tab w:val="num" w:pos="1440"/>
        </w:tabs>
        <w:spacing w:line="276" w:lineRule="auto"/>
        <w:ind w:left="1560" w:hanging="426"/>
        <w:jc w:val="both"/>
      </w:pPr>
      <w:r w:rsidRPr="00AF5054">
        <w:t>уточнения деталей доставки.</w:t>
      </w:r>
    </w:p>
    <w:p w14:paraId="5A6F201D" w14:textId="77777777" w:rsidR="00FA31CB" w:rsidRPr="00AF5054" w:rsidRDefault="00FA31CB" w:rsidP="00FA31CB">
      <w:pPr>
        <w:tabs>
          <w:tab w:val="num" w:pos="1440"/>
        </w:tabs>
        <w:spacing w:line="276" w:lineRule="auto"/>
        <w:ind w:left="1560"/>
        <w:jc w:val="both"/>
      </w:pPr>
    </w:p>
    <w:p w14:paraId="2E767463" w14:textId="2CE4101C" w:rsidR="00CB70A2" w:rsidRPr="00AF5054" w:rsidRDefault="00CB70A2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В любое время в процессе оформления Заказа Покупатель вправе отказаться от Заказа. Для этого необходимо покинуть страницу Заказа, нажав значок для возвращения на предыдущую страницу. Незавершенный Заказ не считается оформленным и не будет отправлен Покупателю.  </w:t>
      </w:r>
    </w:p>
    <w:p w14:paraId="23FF0ACB" w14:textId="6DBC70B1" w:rsidR="009D4878" w:rsidRPr="00AF5054" w:rsidRDefault="00FA4299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В случае отсутствия заказанных Покупателем </w:t>
      </w:r>
      <w:r w:rsidR="00F72AF2" w:rsidRPr="00AF5054">
        <w:t>товаров</w:t>
      </w:r>
      <w:r w:rsidRPr="00AF5054">
        <w:t xml:space="preserve"> на складе Продавца, последний вправе исключить указанный </w:t>
      </w:r>
      <w:r w:rsidR="00F72AF2" w:rsidRPr="00AF5054">
        <w:t xml:space="preserve">товар </w:t>
      </w:r>
      <w:r w:rsidRPr="00AF5054">
        <w:t>из Заказа / аннулировать Заказ Покупателя, уведомив об этом Покупателя путем направления соответствующего электронного сообщения по адресу, указанному Покупателем при регистрации.</w:t>
      </w:r>
    </w:p>
    <w:p w14:paraId="115BBFCD" w14:textId="064336D8" w:rsidR="00CB70A2" w:rsidRPr="00AF5054" w:rsidRDefault="00FA4299" w:rsidP="006060C5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В случае аннуляции полностью либо частично предоплаченного Заказа стоимость аннулированного </w:t>
      </w:r>
      <w:r w:rsidR="00F72AF2" w:rsidRPr="00AF5054">
        <w:t>товара</w:t>
      </w:r>
      <w:r w:rsidRPr="00AF5054">
        <w:t xml:space="preserve"> возвращается Продавцом Покупателю способом, которым </w:t>
      </w:r>
      <w:r w:rsidR="00F72AF2" w:rsidRPr="00AF5054">
        <w:t xml:space="preserve">товар </w:t>
      </w:r>
      <w:r w:rsidRPr="00AF5054">
        <w:t>был оплачен.</w:t>
      </w:r>
      <w:r w:rsidR="009D4878" w:rsidRPr="00AF5054">
        <w:t xml:space="preserve"> </w:t>
      </w:r>
      <w:r w:rsidR="00CB70A2" w:rsidRPr="00AF5054">
        <w:t xml:space="preserve">Покупатель вправе согласиться принять </w:t>
      </w:r>
      <w:r w:rsidR="00F72AF2" w:rsidRPr="00AF5054">
        <w:t xml:space="preserve">товар </w:t>
      </w:r>
      <w:r w:rsidR="00CB70A2" w:rsidRPr="00AF5054">
        <w:t xml:space="preserve">в количестве, имеющемся в наличии у Продавца, либо аннулировать данную позицию </w:t>
      </w:r>
      <w:r w:rsidR="00F72AF2" w:rsidRPr="00AF5054">
        <w:t>товара</w:t>
      </w:r>
      <w:r w:rsidR="00CB70A2" w:rsidRPr="00AF5054">
        <w:t xml:space="preserve"> или весь Заказ. </w:t>
      </w:r>
    </w:p>
    <w:p w14:paraId="52FFF553" w14:textId="66C4FE68" w:rsidR="00F97469" w:rsidRPr="00AF5054" w:rsidRDefault="00F97469" w:rsidP="00DE3ADE">
      <w:pPr>
        <w:pStyle w:val="1"/>
        <w:numPr>
          <w:ilvl w:val="0"/>
          <w:numId w:val="1"/>
        </w:numPr>
        <w:spacing w:before="240"/>
        <w:ind w:left="709" w:hanging="709"/>
        <w:rPr>
          <w:b/>
          <w:szCs w:val="24"/>
        </w:rPr>
      </w:pPr>
      <w:bookmarkStart w:id="12" w:name="_Hlk201356884"/>
      <w:r w:rsidRPr="00AF5054">
        <w:rPr>
          <w:b/>
          <w:szCs w:val="24"/>
        </w:rPr>
        <w:t xml:space="preserve">ДОСТАВКА </w:t>
      </w:r>
      <w:r w:rsidR="0032196E" w:rsidRPr="00AF5054">
        <w:rPr>
          <w:b/>
          <w:szCs w:val="24"/>
        </w:rPr>
        <w:t>ТОВАРА</w:t>
      </w:r>
    </w:p>
    <w:p w14:paraId="35A9DD77" w14:textId="1AC6E847" w:rsidR="00D07D73" w:rsidRDefault="003A3E14" w:rsidP="00A95F8A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bookmarkStart w:id="13" w:name="_Hlk63593593"/>
      <w:r w:rsidRPr="003A3E14">
        <w:t>Продавец осуществляет доставку товаров по всей территории Российской Федерации</w:t>
      </w:r>
      <w:r w:rsidR="00D07D73">
        <w:t xml:space="preserve">. </w:t>
      </w:r>
    </w:p>
    <w:p w14:paraId="60603234" w14:textId="77777777" w:rsidR="00AB3296" w:rsidRDefault="00AB3296" w:rsidP="00AB3296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3A3E14">
        <w:t>Стоимость доставки не включается в цену товара и оплачивается Покупателем отдельно при получении заказа.</w:t>
      </w:r>
    </w:p>
    <w:p w14:paraId="325957C6" w14:textId="77777777" w:rsidR="00AB3296" w:rsidRPr="00AB3296" w:rsidRDefault="00AB3296" w:rsidP="00AB3296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B3296">
        <w:t>Покупателю предоставляется на выбор два варианта доставки: до терминала транспортной компании или самовывозом. В последнем случае Покупатель должен предварительно уведомив об этом Продавца для согласования времени передачи</w:t>
      </w:r>
    </w:p>
    <w:p w14:paraId="4CBB64DD" w14:textId="5A768DE1" w:rsidR="00D07D73" w:rsidRPr="00AB3296" w:rsidRDefault="004E41CD" w:rsidP="00AB3296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>Информация о стоимости и предполагаемых сроках доставки товара указаны на Сайте в разделе «Доставка»</w:t>
      </w:r>
      <w:r w:rsidR="00AB3296">
        <w:t xml:space="preserve">. </w:t>
      </w:r>
    </w:p>
    <w:p w14:paraId="32DAF28C" w14:textId="2A86A443" w:rsidR="003A3E14" w:rsidRPr="003A3E14" w:rsidRDefault="003A3E14" w:rsidP="003A3E14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3A3E14">
        <w:t>Стоимость доставки рассчитывается в соответствии с тарифами выбранной транспортной компании и зависит от следующих факторов:</w:t>
      </w:r>
    </w:p>
    <w:p w14:paraId="1497AA8C" w14:textId="77777777" w:rsidR="003A3E14" w:rsidRPr="003A3E14" w:rsidRDefault="003A3E14" w:rsidP="003A3E14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3A3E14">
        <w:t>вес готового изделия;</w:t>
      </w:r>
    </w:p>
    <w:p w14:paraId="19766D7E" w14:textId="77777777" w:rsidR="003A3E14" w:rsidRPr="003A3E14" w:rsidRDefault="003A3E14" w:rsidP="003A3E14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3A3E14">
        <w:t>габаритные размеры груза;</w:t>
      </w:r>
    </w:p>
    <w:p w14:paraId="5B1B86C2" w14:textId="76A6503F" w:rsidR="003A3E14" w:rsidRPr="003A3E14" w:rsidRDefault="003A3E14" w:rsidP="00AD029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3A3E14">
        <w:lastRenderedPageBreak/>
        <w:t>расстояние транспортировки.</w:t>
      </w:r>
      <w:r w:rsidRPr="003A3E14">
        <w:br/>
      </w:r>
    </w:p>
    <w:p w14:paraId="24FD40B6" w14:textId="77777777" w:rsidR="004F79B9" w:rsidRPr="00AF5054" w:rsidRDefault="004F79B9" w:rsidP="004F79B9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Для оформления конкретного способа доставки Покупатель выбирает его при заполнении формы Заказа. </w:t>
      </w:r>
    </w:p>
    <w:p w14:paraId="22A859BD" w14:textId="77777777" w:rsidR="004F79B9" w:rsidRPr="00AB3296" w:rsidRDefault="004F79B9" w:rsidP="004F79B9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t xml:space="preserve">Отсчет срока доставки начинается после передачи заказа в транспортную компанию. Срок </w:t>
      </w:r>
      <w:r w:rsidRPr="00AB3296">
        <w:t xml:space="preserve">комплектации розничных заказов указана на Сайте. </w:t>
      </w:r>
    </w:p>
    <w:p w14:paraId="2F877669" w14:textId="77777777" w:rsidR="004F79B9" w:rsidRPr="00AB3296" w:rsidRDefault="004F79B9" w:rsidP="004F79B9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B3296">
        <w:t xml:space="preserve">Продавец не несет ответственности за изменение сроков доставки в случае обстоятельств, которые он не мог ни предвидеть, ни предотвратить. Продавец не несет ответственности за деятельность транспортной компании, в том числе за срыв расчетных сроков доставки, а также за поведение сотрудников транспортной компании. </w:t>
      </w:r>
    </w:p>
    <w:p w14:paraId="27D3F11D" w14:textId="77777777" w:rsidR="004E41CD" w:rsidRPr="00AB3296" w:rsidRDefault="004E41CD" w:rsidP="004E41CD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B3296">
        <w:t>Право собственности на товар, а также риск его случайной гибели или повреждения в соответствии со ст. 459 ГК РФ переходит к Покупателю в момент получения Товара в пункте выдачи и подписания документов, подтверждающих доставку.</w:t>
      </w:r>
    </w:p>
    <w:p w14:paraId="08D5BD48" w14:textId="77777777" w:rsidR="004E41CD" w:rsidRPr="00AB3296" w:rsidRDefault="004E41CD" w:rsidP="004E41CD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B3296">
        <w:t>При получении товара Получатель обязан осмотреть товар в присутствии сотрудников транспортной компании для проверки:</w:t>
      </w:r>
    </w:p>
    <w:p w14:paraId="0ACB1B2C" w14:textId="77777777" w:rsidR="004E41CD" w:rsidRPr="00AF5054" w:rsidRDefault="004E41CD" w:rsidP="004E41C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B3296">
        <w:t xml:space="preserve">соответствия заявленному </w:t>
      </w:r>
      <w:r w:rsidRPr="00AF5054">
        <w:t>количеству, ассортименту и комплектности.</w:t>
      </w:r>
    </w:p>
    <w:p w14:paraId="2CDE1A50" w14:textId="77777777" w:rsidR="004E41CD" w:rsidRPr="00AF5054" w:rsidRDefault="004E41CD" w:rsidP="004E41C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>срока службы.</w:t>
      </w:r>
    </w:p>
    <w:p w14:paraId="5FA432CC" w14:textId="77777777" w:rsidR="004E41CD" w:rsidRPr="00AF5054" w:rsidRDefault="004E41CD" w:rsidP="004E41CD">
      <w:pPr>
        <w:numPr>
          <w:ilvl w:val="0"/>
          <w:numId w:val="6"/>
        </w:numPr>
        <w:spacing w:line="276" w:lineRule="auto"/>
        <w:ind w:left="1560" w:hanging="426"/>
        <w:jc w:val="both"/>
      </w:pPr>
      <w:r w:rsidRPr="00AF5054">
        <w:t>целостности упаковки.</w:t>
      </w:r>
    </w:p>
    <w:p w14:paraId="393D9DBE" w14:textId="28891276" w:rsidR="004E41CD" w:rsidRPr="00AF5054" w:rsidRDefault="004E41CD" w:rsidP="004E41CD">
      <w:pPr>
        <w:numPr>
          <w:ilvl w:val="1"/>
          <w:numId w:val="1"/>
        </w:numPr>
        <w:spacing w:before="240" w:after="240" w:line="276" w:lineRule="auto"/>
        <w:ind w:left="709" w:hanging="709"/>
        <w:jc w:val="both"/>
      </w:pPr>
      <w:r w:rsidRPr="00AF5054">
        <w:rPr>
          <w:spacing w:val="-6"/>
        </w:rPr>
        <w:t xml:space="preserve">При отсутствии претензий Получатель подписывает документ о доставке. </w:t>
      </w:r>
      <w:r w:rsidRPr="00AF5054">
        <w:t xml:space="preserve">Если Заказ принят Покупателем без проверки, Продавец не несет ответственности за целостность вложений Заказа и его комплектность. </w:t>
      </w:r>
    </w:p>
    <w:p w14:paraId="0BD94F81" w14:textId="77777777" w:rsidR="004E41CD" w:rsidRPr="00AF5054" w:rsidRDefault="004E41CD" w:rsidP="004E41CD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pacing w:val="-6"/>
        </w:rPr>
      </w:pPr>
      <w:r w:rsidRPr="00AF5054">
        <w:t xml:space="preserve">Если в указанный срок товар не принят Покупателем, это расценивается односторонним </w:t>
      </w:r>
      <w:r w:rsidRPr="00AF5054">
        <w:rPr>
          <w:spacing w:val="-6"/>
        </w:rPr>
        <w:t>отказом Покупателя от заключенного в результате акцепта Оферты.</w:t>
      </w:r>
    </w:p>
    <w:p w14:paraId="63D0966F" w14:textId="77777777" w:rsidR="004E41CD" w:rsidRPr="00AF5054" w:rsidRDefault="004E41CD" w:rsidP="004E41CD">
      <w:pPr>
        <w:numPr>
          <w:ilvl w:val="1"/>
          <w:numId w:val="1"/>
        </w:numPr>
        <w:spacing w:after="240" w:line="276" w:lineRule="auto"/>
        <w:ind w:left="709" w:hanging="709"/>
        <w:jc w:val="both"/>
      </w:pPr>
      <w:r w:rsidRPr="00AF5054">
        <w:rPr>
          <w:spacing w:val="-6"/>
        </w:rPr>
        <w:t>В случае утраты Заказа при доставке Продавец возмещает Покупателю стоимость предоплаченного товара и доставки в полном объеме после получения подтверждения утраты от транспортной компании</w:t>
      </w:r>
      <w:r w:rsidRPr="00AF5054">
        <w:t>.</w:t>
      </w:r>
    </w:p>
    <w:bookmarkEnd w:id="12"/>
    <w:p w14:paraId="62C6F2DE" w14:textId="77777777" w:rsidR="00DE3ADE" w:rsidRPr="00AF5054" w:rsidRDefault="00DE3ADE" w:rsidP="00DE3ADE">
      <w:pPr>
        <w:pStyle w:val="1"/>
        <w:numPr>
          <w:ilvl w:val="0"/>
          <w:numId w:val="1"/>
        </w:numPr>
        <w:spacing w:before="240"/>
        <w:ind w:left="709" w:hanging="709"/>
        <w:rPr>
          <w:b/>
          <w:szCs w:val="24"/>
        </w:rPr>
      </w:pPr>
      <w:r w:rsidRPr="00AF5054">
        <w:rPr>
          <w:b/>
          <w:szCs w:val="24"/>
        </w:rPr>
        <w:t xml:space="preserve">ПРАВИЛА ВОЗВРАТА ТОВАРА НЕНАДЛЕЖАЩЕГО КАЧЕСТВА. </w:t>
      </w:r>
    </w:p>
    <w:p w14:paraId="548DC2E7" w14:textId="77777777" w:rsidR="00DE3ADE" w:rsidRPr="00AF5054" w:rsidRDefault="00DE3ADE" w:rsidP="00F339AE">
      <w:pPr>
        <w:numPr>
          <w:ilvl w:val="1"/>
          <w:numId w:val="1"/>
        </w:numPr>
        <w:spacing w:line="276" w:lineRule="auto"/>
        <w:ind w:left="709" w:hanging="709"/>
        <w:jc w:val="both"/>
      </w:pPr>
      <w:r w:rsidRPr="00AF5054">
        <w:t xml:space="preserve">Под товаром ненадлежащего качества подразумевается товар, который неисправен и не может обеспечить исполнение своих функциональных качеств. </w:t>
      </w:r>
    </w:p>
    <w:p w14:paraId="525F9CB7" w14:textId="2DAF8A0A" w:rsidR="00DE3ADE" w:rsidRDefault="00DE3ADE" w:rsidP="00DE3ADE">
      <w:pPr>
        <w:numPr>
          <w:ilvl w:val="1"/>
          <w:numId w:val="1"/>
        </w:numPr>
        <w:spacing w:before="240" w:line="276" w:lineRule="auto"/>
        <w:ind w:left="709" w:hanging="709"/>
        <w:jc w:val="both"/>
      </w:pPr>
      <w:r w:rsidRPr="00AF5054">
        <w:t>Претензии относительно недостатков товара от Покупателя принимаются Продавцом в пределах гарантийного срока, с обязательным приложением товарной накладной. Гарантийный срок начинается с момента принятия товара Покупателем.</w:t>
      </w:r>
    </w:p>
    <w:p w14:paraId="2333B68D" w14:textId="77777777" w:rsidR="004F79B9" w:rsidRPr="00AF5054" w:rsidRDefault="004F79B9" w:rsidP="00AB3296">
      <w:pPr>
        <w:numPr>
          <w:ilvl w:val="1"/>
          <w:numId w:val="1"/>
        </w:numPr>
        <w:spacing w:before="240" w:after="240" w:line="276" w:lineRule="auto"/>
        <w:ind w:left="709" w:hanging="709"/>
        <w:jc w:val="both"/>
      </w:pPr>
      <w:r w:rsidRPr="00291FCB">
        <w:t>Гарантия распространяется на недостатки товара, возникшие по вине Продавца, при условии соблюдения Покупателем правил эксплуатации, хранения и транспортировки товара.</w:t>
      </w:r>
    </w:p>
    <w:p w14:paraId="11EEFE2B" w14:textId="77777777" w:rsidR="004F79B9" w:rsidRPr="00291FCB" w:rsidRDefault="004F79B9" w:rsidP="004F79B9">
      <w:pPr>
        <w:numPr>
          <w:ilvl w:val="1"/>
          <w:numId w:val="1"/>
        </w:numPr>
        <w:spacing w:line="276" w:lineRule="auto"/>
        <w:ind w:left="709" w:hanging="709"/>
        <w:jc w:val="both"/>
      </w:pPr>
      <w:r w:rsidRPr="00291FCB">
        <w:t>Гарантия не распространяется на:</w:t>
      </w:r>
    </w:p>
    <w:p w14:paraId="1899666B" w14:textId="77777777" w:rsidR="004F79B9" w:rsidRPr="00291FCB" w:rsidRDefault="004F79B9" w:rsidP="004F79B9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CB">
        <w:rPr>
          <w:rFonts w:ascii="Times New Roman" w:hAnsi="Times New Roman" w:cs="Times New Roman"/>
          <w:sz w:val="24"/>
          <w:szCs w:val="24"/>
        </w:rPr>
        <w:t>естественный износ товара;</w:t>
      </w:r>
    </w:p>
    <w:p w14:paraId="4FFAC7D6" w14:textId="77777777" w:rsidR="004F79B9" w:rsidRPr="00291FCB" w:rsidRDefault="004F79B9" w:rsidP="004F79B9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CB">
        <w:rPr>
          <w:rFonts w:ascii="Times New Roman" w:hAnsi="Times New Roman" w:cs="Times New Roman"/>
          <w:sz w:val="24"/>
          <w:szCs w:val="24"/>
        </w:rPr>
        <w:lastRenderedPageBreak/>
        <w:t>повреждения, вызванные неправильной эксплуатацией, хранением, транспортировкой или действиями третьих лиц;</w:t>
      </w:r>
    </w:p>
    <w:p w14:paraId="62D13E56" w14:textId="77777777" w:rsidR="004F79B9" w:rsidRPr="00291FCB" w:rsidRDefault="004F79B9" w:rsidP="004F79B9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CB">
        <w:rPr>
          <w:rFonts w:ascii="Times New Roman" w:hAnsi="Times New Roman" w:cs="Times New Roman"/>
          <w:sz w:val="24"/>
          <w:szCs w:val="24"/>
        </w:rPr>
        <w:t>повреждения, возникшие вследствие форс-мажорных обстоятельств (пожар, наводнение и т. п.);</w:t>
      </w:r>
    </w:p>
    <w:p w14:paraId="10514675" w14:textId="77777777" w:rsidR="004F79B9" w:rsidRPr="00291FCB" w:rsidRDefault="004F79B9" w:rsidP="004F79B9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CB">
        <w:rPr>
          <w:rFonts w:ascii="Times New Roman" w:hAnsi="Times New Roman" w:cs="Times New Roman"/>
          <w:sz w:val="24"/>
          <w:szCs w:val="24"/>
        </w:rPr>
        <w:t>товары, подвергшиеся самостоятельному ремонту или модификации Покупателем без согласования с Продавцом.</w:t>
      </w:r>
    </w:p>
    <w:p w14:paraId="4D1D1E2E" w14:textId="77777777" w:rsidR="004F79B9" w:rsidRPr="00AF5054" w:rsidRDefault="004F79B9" w:rsidP="004F79B9">
      <w:pPr>
        <w:numPr>
          <w:ilvl w:val="1"/>
          <w:numId w:val="1"/>
        </w:numPr>
        <w:spacing w:before="240" w:line="276" w:lineRule="auto"/>
        <w:ind w:left="709" w:hanging="709"/>
        <w:jc w:val="both"/>
      </w:pPr>
      <w:r w:rsidRPr="00291FCB">
        <w:t>Продавец оставляет за собой право провести экспертизу товара за свой счет в случае спорных ситуаций. Если экспертиза установит, что недостаток возник по вине Покупателя, расходы на экспертизу возлагаются на Покупателя.</w:t>
      </w:r>
    </w:p>
    <w:p w14:paraId="06194B5D" w14:textId="3771012D" w:rsidR="00DE3ADE" w:rsidRPr="00AF5054" w:rsidRDefault="00DE3ADE" w:rsidP="005A5A55">
      <w:pPr>
        <w:numPr>
          <w:ilvl w:val="1"/>
          <w:numId w:val="1"/>
        </w:numPr>
        <w:spacing w:before="240" w:line="276" w:lineRule="auto"/>
        <w:ind w:left="709" w:hanging="709"/>
        <w:jc w:val="both"/>
      </w:pPr>
      <w:bookmarkStart w:id="14" w:name="_Hlk188623643"/>
      <w:r w:rsidRPr="00AF5054">
        <w:t xml:space="preserve">При обнаружении брака Покупатель должен передать </w:t>
      </w:r>
      <w:r w:rsidR="00322A0B">
        <w:t>по адресу электронной почты Продавца</w:t>
      </w:r>
      <w:r w:rsidR="003E2179" w:rsidRPr="00AF5054">
        <w:t xml:space="preserve"> </w:t>
      </w:r>
      <w:r w:rsidRPr="00AF5054">
        <w:t>или посредством мессенджеров</w:t>
      </w:r>
      <w:r w:rsidRPr="00AF5054">
        <w:rPr>
          <w:shd w:val="clear" w:color="auto" w:fill="FFFFFF"/>
        </w:rPr>
        <w:t xml:space="preserve"> </w:t>
      </w:r>
      <w:r w:rsidRPr="00AF5054">
        <w:t>заявление, в котором должно быть указано:</w:t>
      </w:r>
    </w:p>
    <w:p w14:paraId="136CD394" w14:textId="77777777" w:rsidR="00DE3ADE" w:rsidRPr="00AF5054" w:rsidRDefault="00DE3ADE" w:rsidP="00DE3ADE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фамилия, имя, отчество Покупателя; </w:t>
      </w:r>
    </w:p>
    <w:p w14:paraId="50FD8F5C" w14:textId="77777777" w:rsidR="00DE3ADE" w:rsidRPr="00AF5054" w:rsidRDefault="00DE3ADE" w:rsidP="00DE3ADE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номер заказа, дата, сумма платежа;</w:t>
      </w:r>
    </w:p>
    <w:p w14:paraId="2A7197E9" w14:textId="77777777" w:rsidR="00DE3ADE" w:rsidRPr="00AF5054" w:rsidRDefault="00DE3ADE" w:rsidP="00DE3ADE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реквизиты банковского счета;</w:t>
      </w:r>
    </w:p>
    <w:p w14:paraId="62DD972A" w14:textId="77777777" w:rsidR="00DE3ADE" w:rsidRPr="00AF5054" w:rsidRDefault="00DE3ADE" w:rsidP="00DE3ADE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телефон, адрес электронной почты, почтовый адрес для связи.</w:t>
      </w:r>
    </w:p>
    <w:p w14:paraId="2D91675F" w14:textId="2EAF7876" w:rsidR="00DE3ADE" w:rsidRPr="00AF5054" w:rsidRDefault="00DE3ADE" w:rsidP="00DE3ADE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причины возврата, фото/видеоматериалы, фиксирующие брак.</w:t>
      </w:r>
    </w:p>
    <w:p w14:paraId="3E377284" w14:textId="77777777" w:rsidR="00DE3ADE" w:rsidRPr="00AF5054" w:rsidRDefault="00DE3ADE" w:rsidP="00DE3ADE">
      <w:pPr>
        <w:numPr>
          <w:ilvl w:val="1"/>
          <w:numId w:val="1"/>
        </w:numPr>
        <w:spacing w:before="240" w:line="276" w:lineRule="auto"/>
        <w:ind w:left="709" w:hanging="709"/>
        <w:jc w:val="both"/>
      </w:pPr>
      <w:r w:rsidRPr="00AF5054">
        <w:t>Заявление передается Покупателем Продавцу в сканированном виде с пометкой «Возврат».</w:t>
      </w:r>
    </w:p>
    <w:bookmarkEnd w:id="14"/>
    <w:p w14:paraId="703104F9" w14:textId="77777777" w:rsidR="00DE3ADE" w:rsidRPr="00AF5054" w:rsidRDefault="00DE3ADE" w:rsidP="00DE3ADE">
      <w:pPr>
        <w:numPr>
          <w:ilvl w:val="1"/>
          <w:numId w:val="1"/>
        </w:numPr>
        <w:spacing w:before="240" w:line="276" w:lineRule="auto"/>
        <w:ind w:left="709" w:hanging="709"/>
        <w:jc w:val="both"/>
      </w:pPr>
      <w:r w:rsidRPr="00AF5054">
        <w:t>Требования Покупателя о возврате уплаченной за товар денежной суммы или о замене товара (при принятии такого решения Продавцом) подлежат удовлетворению в течение 10 календарных дней со дня предъявления соответствующего требования.</w:t>
      </w:r>
    </w:p>
    <w:p w14:paraId="2398A830" w14:textId="394B5087" w:rsidR="00DE3ADE" w:rsidRDefault="00DE3ADE" w:rsidP="00DE3ADE">
      <w:pPr>
        <w:numPr>
          <w:ilvl w:val="1"/>
          <w:numId w:val="1"/>
        </w:numPr>
        <w:spacing w:before="240" w:line="276" w:lineRule="auto"/>
        <w:ind w:left="709" w:hanging="709"/>
        <w:jc w:val="both"/>
      </w:pPr>
      <w:r w:rsidRPr="00AF5054">
        <w:t>Продавец не осуществляет возврат денежных средств на счета третьих лиц, если иное не согласовано дополнительно между Сторонами</w:t>
      </w:r>
    </w:p>
    <w:p w14:paraId="19F1D0DB" w14:textId="77777777" w:rsidR="004F79B9" w:rsidRPr="00AF5054" w:rsidRDefault="004F79B9" w:rsidP="004F79B9">
      <w:pPr>
        <w:spacing w:before="240" w:line="276" w:lineRule="auto"/>
        <w:ind w:left="709"/>
        <w:jc w:val="both"/>
      </w:pPr>
    </w:p>
    <w:bookmarkEnd w:id="13"/>
    <w:p w14:paraId="45ECDD49" w14:textId="0574A6CD" w:rsidR="00242269" w:rsidRPr="00AF5054" w:rsidRDefault="001F6374" w:rsidP="006060C5">
      <w:pPr>
        <w:pStyle w:val="ConsPlusNormal"/>
        <w:widowControl/>
        <w:numPr>
          <w:ilvl w:val="0"/>
          <w:numId w:val="1"/>
        </w:numPr>
        <w:spacing w:before="240"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C4747" w:rsidRPr="00AF5054">
        <w:rPr>
          <w:rFonts w:ascii="Times New Roman" w:hAnsi="Times New Roman" w:cs="Times New Roman"/>
          <w:b/>
          <w:bCs/>
          <w:sz w:val="24"/>
          <w:szCs w:val="24"/>
        </w:rPr>
        <w:t>ТВЕТСТВЕННОСТЬ</w:t>
      </w:r>
      <w:r w:rsidR="002C4747" w:rsidRPr="00AF505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14:paraId="2AF20460" w14:textId="6CCC6860" w:rsidR="006200C9" w:rsidRPr="00AF5054" w:rsidRDefault="006200C9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За неисполнение условий, предусмотренных </w:t>
      </w:r>
      <w:r w:rsidR="00E73600" w:rsidRPr="00AF5054">
        <w:rPr>
          <w:rFonts w:ascii="Times New Roman" w:hAnsi="Times New Roman" w:cs="Times New Roman"/>
          <w:sz w:val="24"/>
          <w:szCs w:val="24"/>
        </w:rPr>
        <w:t>Офертой</w:t>
      </w:r>
      <w:r w:rsidR="00307012" w:rsidRPr="00AF5054">
        <w:rPr>
          <w:rFonts w:ascii="Times New Roman" w:hAnsi="Times New Roman" w:cs="Times New Roman"/>
          <w:sz w:val="24"/>
          <w:szCs w:val="24"/>
        </w:rPr>
        <w:t xml:space="preserve"> </w:t>
      </w:r>
      <w:r w:rsidRPr="00AF5054">
        <w:rPr>
          <w:rFonts w:ascii="Times New Roman" w:hAnsi="Times New Roman" w:cs="Times New Roman"/>
          <w:sz w:val="24"/>
          <w:szCs w:val="24"/>
        </w:rPr>
        <w:t xml:space="preserve">Стороны, Стороны несут ответственность в соответствии </w:t>
      </w:r>
      <w:r w:rsidR="00291FCB" w:rsidRPr="00AF5054">
        <w:rPr>
          <w:rFonts w:ascii="Times New Roman" w:hAnsi="Times New Roman" w:cs="Times New Roman"/>
          <w:sz w:val="24"/>
          <w:szCs w:val="24"/>
        </w:rPr>
        <w:t xml:space="preserve">с законодательством </w:t>
      </w:r>
      <w:r w:rsidR="006E6E70" w:rsidRPr="00AF5054">
        <w:rPr>
          <w:rFonts w:ascii="Times New Roman" w:hAnsi="Times New Roman" w:cs="Times New Roman"/>
          <w:sz w:val="24"/>
          <w:szCs w:val="24"/>
        </w:rPr>
        <w:t>РФ</w:t>
      </w:r>
      <w:r w:rsidRPr="00AF5054">
        <w:rPr>
          <w:rFonts w:ascii="Times New Roman" w:hAnsi="Times New Roman" w:cs="Times New Roman"/>
          <w:sz w:val="24"/>
          <w:szCs w:val="24"/>
        </w:rPr>
        <w:t>.</w:t>
      </w:r>
    </w:p>
    <w:p w14:paraId="2655BBFE" w14:textId="54DE7578" w:rsidR="00291FCB" w:rsidRPr="00AF5054" w:rsidRDefault="00291FCB" w:rsidP="00291FCB">
      <w:pPr>
        <w:pStyle w:val="ConsPlusNormal"/>
        <w:numPr>
          <w:ilvl w:val="1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Продавец несет ответственность за:</w:t>
      </w:r>
    </w:p>
    <w:p w14:paraId="721B9CB1" w14:textId="77777777" w:rsidR="00291FCB" w:rsidRPr="00AF5054" w:rsidRDefault="00291FCB" w:rsidP="00291FCB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соответствие товара заявленным характеристикам;</w:t>
      </w:r>
    </w:p>
    <w:p w14:paraId="313CB303" w14:textId="710596BD" w:rsidR="00291FCB" w:rsidRPr="00AF5054" w:rsidRDefault="00291FCB" w:rsidP="00291FCB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соблюдение сроков доставки, если задержка произошла по вине Продавца;</w:t>
      </w:r>
    </w:p>
    <w:p w14:paraId="6CA41412" w14:textId="10B57F0A" w:rsidR="00291FCB" w:rsidRPr="00AF5054" w:rsidRDefault="00291FCB" w:rsidP="00291FCB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нарушение условий Оферты в соответствии с законодательством РФ.</w:t>
      </w:r>
    </w:p>
    <w:p w14:paraId="2039D03A" w14:textId="51CE9C7B" w:rsidR="00291FCB" w:rsidRPr="00AF5054" w:rsidRDefault="00291FCB" w:rsidP="00AF5054">
      <w:pPr>
        <w:pStyle w:val="ConsPlusNormal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Продавец не несет ответственности:</w:t>
      </w:r>
    </w:p>
    <w:p w14:paraId="7ED0A4B3" w14:textId="77777777" w:rsidR="00AB3296" w:rsidRPr="00AB3296" w:rsidRDefault="00AB3296" w:rsidP="00AB3296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6">
        <w:rPr>
          <w:rFonts w:ascii="Times New Roman" w:hAnsi="Times New Roman" w:cs="Times New Roman"/>
          <w:sz w:val="24"/>
          <w:szCs w:val="24"/>
        </w:rPr>
        <w:t>за сроки доставки товара, которые определяются транспортной компанией после передачи ей груза и зависят исключительно от логистических процессов перевозчика.</w:t>
      </w:r>
    </w:p>
    <w:p w14:paraId="254B7026" w14:textId="77777777" w:rsidR="00AB3296" w:rsidRPr="00AB3296" w:rsidRDefault="00AB3296" w:rsidP="00AB3296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6">
        <w:rPr>
          <w:rFonts w:ascii="Times New Roman" w:hAnsi="Times New Roman" w:cs="Times New Roman"/>
          <w:sz w:val="24"/>
          <w:szCs w:val="24"/>
        </w:rPr>
        <w:t>за задержки или нарушения, вызванные действиями/бездействием транспортных компаний, форс-мажорными обстоятельствами (стихийные бедствия, военные действия, действия государственных органов и т. п.);</w:t>
      </w:r>
    </w:p>
    <w:p w14:paraId="4201E408" w14:textId="77777777" w:rsidR="00291FCB" w:rsidRPr="00AB3296" w:rsidRDefault="00291FCB" w:rsidP="00291FCB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96">
        <w:rPr>
          <w:rFonts w:ascii="Times New Roman" w:hAnsi="Times New Roman" w:cs="Times New Roman"/>
          <w:sz w:val="24"/>
          <w:szCs w:val="24"/>
        </w:rPr>
        <w:t>за ущерб, причиненный Покупателю вследствие неправильного использования товара;</w:t>
      </w:r>
    </w:p>
    <w:p w14:paraId="593AD84D" w14:textId="4C7B4DAC" w:rsidR="00291FCB" w:rsidRPr="00AF5054" w:rsidRDefault="00291FCB" w:rsidP="00291FCB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за возможные незначительные отклонения в цвете или характеристиках товара, </w:t>
      </w:r>
      <w:r w:rsidRPr="00AF5054">
        <w:rPr>
          <w:rFonts w:ascii="Times New Roman" w:hAnsi="Times New Roman" w:cs="Times New Roman"/>
          <w:sz w:val="24"/>
          <w:szCs w:val="24"/>
        </w:rPr>
        <w:lastRenderedPageBreak/>
        <w:t>связанные с особенностями отображения на разных устройствах.</w:t>
      </w:r>
    </w:p>
    <w:p w14:paraId="315F9906" w14:textId="77777777" w:rsidR="00291FCB" w:rsidRPr="00AF5054" w:rsidRDefault="00291FCB" w:rsidP="00291FCB">
      <w:pPr>
        <w:pStyle w:val="ConsPlusNormal"/>
        <w:tabs>
          <w:tab w:val="left" w:pos="709"/>
        </w:tabs>
        <w:spacing w:line="276" w:lineRule="auto"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EA9E08" w14:textId="01F8879A" w:rsidR="00291FCB" w:rsidRPr="00AF5054" w:rsidRDefault="00291FCB" w:rsidP="00AF5054">
      <w:pPr>
        <w:pStyle w:val="ConsPlusNormal"/>
        <w:numPr>
          <w:ilvl w:val="1"/>
          <w:numId w:val="1"/>
        </w:numPr>
        <w:spacing w:before="240"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Покупатель несет ответственность за:</w:t>
      </w:r>
    </w:p>
    <w:p w14:paraId="70B8D824" w14:textId="77777777" w:rsidR="00291FCB" w:rsidRPr="00AF5054" w:rsidRDefault="00291FCB" w:rsidP="00AF5054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достоверность предоставленных при оформлении заказа данных (ФИО, адрес, контакты);</w:t>
      </w:r>
    </w:p>
    <w:p w14:paraId="49A36441" w14:textId="77777777" w:rsidR="00291FCB" w:rsidRPr="00AF5054" w:rsidRDefault="00291FCB" w:rsidP="00AF5054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соблюдение правил эксплуатации товара;</w:t>
      </w:r>
    </w:p>
    <w:p w14:paraId="5B648C9A" w14:textId="221DF5A7" w:rsidR="00291FCB" w:rsidRPr="00AF5054" w:rsidRDefault="00291FCB" w:rsidP="00AF5054">
      <w:pPr>
        <w:pStyle w:val="ConsPlusNormal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своевременную оплату заказа.</w:t>
      </w:r>
    </w:p>
    <w:p w14:paraId="7265C854" w14:textId="77777777" w:rsidR="00AF5054" w:rsidRPr="00AF5054" w:rsidRDefault="00AF5054" w:rsidP="00AF5054">
      <w:pPr>
        <w:pStyle w:val="ConsPlusNormal"/>
        <w:tabs>
          <w:tab w:val="left" w:pos="709"/>
        </w:tabs>
        <w:spacing w:line="276" w:lineRule="auto"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D1F1F9" w14:textId="09588F73" w:rsidR="00A53516" w:rsidRPr="00AF5054" w:rsidRDefault="00A53516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Принимая положения Оферты, </w:t>
      </w:r>
      <w:r w:rsidR="00AF4226" w:rsidRPr="00AF5054">
        <w:rPr>
          <w:rFonts w:ascii="Times New Roman" w:hAnsi="Times New Roman" w:cs="Times New Roman"/>
          <w:sz w:val="24"/>
          <w:szCs w:val="24"/>
        </w:rPr>
        <w:t>Покупатель</w:t>
      </w:r>
      <w:r w:rsidRPr="00AF5054">
        <w:rPr>
          <w:rFonts w:ascii="Times New Roman" w:hAnsi="Times New Roman" w:cs="Times New Roman"/>
          <w:sz w:val="24"/>
          <w:szCs w:val="24"/>
        </w:rPr>
        <w:t xml:space="preserve"> осознает и безоговорочно соглашается с тем, что </w:t>
      </w:r>
      <w:r w:rsidR="003E4FBD" w:rsidRPr="00AF505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AF5054">
        <w:rPr>
          <w:rFonts w:ascii="Times New Roman" w:hAnsi="Times New Roman" w:cs="Times New Roman"/>
          <w:sz w:val="24"/>
          <w:szCs w:val="24"/>
        </w:rPr>
        <w:t xml:space="preserve">не несет ответственности перед </w:t>
      </w:r>
      <w:r w:rsidR="00AF4226" w:rsidRPr="00AF5054">
        <w:rPr>
          <w:rFonts w:ascii="Times New Roman" w:hAnsi="Times New Roman" w:cs="Times New Roman"/>
          <w:sz w:val="24"/>
          <w:szCs w:val="24"/>
        </w:rPr>
        <w:t>Покупателем</w:t>
      </w:r>
      <w:r w:rsidRPr="00AF5054">
        <w:rPr>
          <w:rFonts w:ascii="Times New Roman" w:hAnsi="Times New Roman" w:cs="Times New Roman"/>
          <w:sz w:val="24"/>
          <w:szCs w:val="24"/>
        </w:rPr>
        <w:t xml:space="preserve"> за</w:t>
      </w:r>
      <w:r w:rsidR="00763EAA" w:rsidRPr="00AF5054">
        <w:rPr>
          <w:rFonts w:ascii="Times New Roman" w:hAnsi="Times New Roman" w:cs="Times New Roman"/>
          <w:sz w:val="24"/>
          <w:szCs w:val="24"/>
        </w:rPr>
        <w:t xml:space="preserve"> </w:t>
      </w:r>
      <w:r w:rsidRPr="00AF5054">
        <w:rPr>
          <w:rFonts w:ascii="Times New Roman" w:hAnsi="Times New Roman" w:cs="Times New Roman"/>
          <w:sz w:val="24"/>
          <w:szCs w:val="24"/>
        </w:rPr>
        <w:t xml:space="preserve">какие-либо прямые, косвенные, случайные, специальные, опосредованные и штрафные убытки, понесенные </w:t>
      </w:r>
      <w:r w:rsidR="00AF4226" w:rsidRPr="00AF5054">
        <w:rPr>
          <w:rFonts w:ascii="Times New Roman" w:hAnsi="Times New Roman" w:cs="Times New Roman"/>
          <w:sz w:val="24"/>
          <w:szCs w:val="24"/>
        </w:rPr>
        <w:t>Покупателем</w:t>
      </w:r>
      <w:r w:rsidRPr="00AF5054">
        <w:rPr>
          <w:rFonts w:ascii="Times New Roman" w:hAnsi="Times New Roman" w:cs="Times New Roman"/>
          <w:sz w:val="24"/>
          <w:szCs w:val="24"/>
        </w:rPr>
        <w:t xml:space="preserve">, в процессе использования </w:t>
      </w:r>
      <w:r w:rsidR="00AF4226" w:rsidRPr="00AF5054">
        <w:rPr>
          <w:rFonts w:ascii="Times New Roman" w:hAnsi="Times New Roman" w:cs="Times New Roman"/>
          <w:sz w:val="24"/>
          <w:szCs w:val="24"/>
        </w:rPr>
        <w:t>Сайта</w:t>
      </w:r>
      <w:r w:rsidRPr="00AF5054">
        <w:rPr>
          <w:rFonts w:ascii="Times New Roman" w:hAnsi="Times New Roman" w:cs="Times New Roman"/>
          <w:sz w:val="24"/>
          <w:szCs w:val="24"/>
        </w:rPr>
        <w:t xml:space="preserve"> и/или информации, представленной на его страницах. К таким убыткам относится, помимо прочего, упущенная выгода (как прямая, так и косвенная), ущерб деловой репутации и прочие виды нематериального ущерба, потеря данных</w:t>
      </w:r>
      <w:r w:rsidR="00763EAA" w:rsidRPr="00AF5054">
        <w:rPr>
          <w:rFonts w:ascii="Times New Roman" w:hAnsi="Times New Roman" w:cs="Times New Roman"/>
          <w:sz w:val="24"/>
          <w:szCs w:val="24"/>
        </w:rPr>
        <w:t>.</w:t>
      </w:r>
    </w:p>
    <w:p w14:paraId="7E6F348B" w14:textId="51C1105F" w:rsidR="00AF5054" w:rsidRPr="00AF5054" w:rsidRDefault="00AF5054" w:rsidP="00AB3296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В случае нарушения обязательств Продавцом его ответственность ограничивается</w:t>
      </w:r>
      <w:r w:rsidR="00AB3296">
        <w:rPr>
          <w:rFonts w:ascii="Times New Roman" w:hAnsi="Times New Roman" w:cs="Times New Roman"/>
          <w:sz w:val="24"/>
          <w:szCs w:val="24"/>
        </w:rPr>
        <w:t xml:space="preserve"> </w:t>
      </w:r>
      <w:r w:rsidRPr="00AF5054">
        <w:rPr>
          <w:rFonts w:ascii="Times New Roman" w:hAnsi="Times New Roman" w:cs="Times New Roman"/>
          <w:sz w:val="24"/>
          <w:szCs w:val="24"/>
        </w:rPr>
        <w:t>для юридических лиц – суммой фактически оплаченного товара в соответствии со статьей 15 ГК РФ.</w:t>
      </w:r>
    </w:p>
    <w:p w14:paraId="26F978A3" w14:textId="77777777" w:rsidR="00AF5054" w:rsidRPr="00AF5054" w:rsidRDefault="00AF5054" w:rsidP="00AF5054">
      <w:pPr>
        <w:pStyle w:val="ConsPlusNormal"/>
        <w:tabs>
          <w:tab w:val="left" w:pos="709"/>
        </w:tabs>
        <w:spacing w:line="276" w:lineRule="auto"/>
        <w:ind w:left="142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532BF6" w14:textId="77777777" w:rsidR="002668F9" w:rsidRPr="00AF5054" w:rsidRDefault="002668F9" w:rsidP="006060C5">
      <w:pPr>
        <w:pStyle w:val="ConsPlusNormal"/>
        <w:widowControl/>
        <w:numPr>
          <w:ilvl w:val="0"/>
          <w:numId w:val="1"/>
        </w:numPr>
        <w:spacing w:before="240"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Pr="00AF5054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r w:rsidRPr="00AF5054">
        <w:rPr>
          <w:rFonts w:ascii="Times New Roman" w:hAnsi="Times New Roman" w:cs="Times New Roman"/>
          <w:b/>
          <w:sz w:val="24"/>
          <w:szCs w:val="24"/>
        </w:rPr>
        <w:t xml:space="preserve"> ОФЕРТЫ</w:t>
      </w:r>
    </w:p>
    <w:p w14:paraId="43CA6D36" w14:textId="77777777" w:rsidR="002668F9" w:rsidRPr="00AF5054" w:rsidRDefault="002668F9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Срок для совершения Акцепта оферты ограничен нахождением </w:t>
      </w:r>
      <w:r w:rsidR="00511F5F" w:rsidRPr="00AF5054">
        <w:rPr>
          <w:rFonts w:ascii="Times New Roman" w:hAnsi="Times New Roman" w:cs="Times New Roman"/>
          <w:sz w:val="24"/>
          <w:szCs w:val="24"/>
        </w:rPr>
        <w:t>О</w:t>
      </w:r>
      <w:r w:rsidRPr="00AF5054">
        <w:rPr>
          <w:rFonts w:ascii="Times New Roman" w:hAnsi="Times New Roman" w:cs="Times New Roman"/>
          <w:sz w:val="24"/>
          <w:szCs w:val="24"/>
        </w:rPr>
        <w:t xml:space="preserve">ферты на Сайте. </w:t>
      </w:r>
    </w:p>
    <w:p w14:paraId="47CC7939" w14:textId="7BCA141A" w:rsidR="00AD014D" w:rsidRPr="00AF5054" w:rsidRDefault="00AD014D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Оферта вступает в силу с момента совершения акцепта и действует до полного исполнения Сторонами своих обязательств.</w:t>
      </w:r>
    </w:p>
    <w:p w14:paraId="0A5359ED" w14:textId="2B37AA18" w:rsidR="00DC1D99" w:rsidRPr="00AF5054" w:rsidRDefault="00DC1D99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Признание судом недействительности какого-либо положения </w:t>
      </w:r>
      <w:r w:rsidR="0041330B" w:rsidRPr="00AF5054">
        <w:rPr>
          <w:rFonts w:ascii="Times New Roman" w:hAnsi="Times New Roman" w:cs="Times New Roman"/>
          <w:sz w:val="24"/>
          <w:szCs w:val="24"/>
        </w:rPr>
        <w:t>Оферты</w:t>
      </w:r>
      <w:r w:rsidRPr="00AF5054">
        <w:rPr>
          <w:rFonts w:ascii="Times New Roman" w:hAnsi="Times New Roman" w:cs="Times New Roman"/>
          <w:sz w:val="24"/>
          <w:szCs w:val="24"/>
        </w:rPr>
        <w:t xml:space="preserve"> не влечет за собой недействительность остальных положений.</w:t>
      </w:r>
    </w:p>
    <w:p w14:paraId="2518EBD4" w14:textId="77777777" w:rsidR="00B32FE0" w:rsidRPr="00AF5054" w:rsidRDefault="00B32FE0" w:rsidP="006060C5">
      <w:pPr>
        <w:pStyle w:val="ConsPlusNormal"/>
        <w:widowControl/>
        <w:numPr>
          <w:ilvl w:val="0"/>
          <w:numId w:val="1"/>
        </w:numPr>
        <w:spacing w:before="240" w:line="27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AF5054">
        <w:rPr>
          <w:rFonts w:ascii="Times New Roman" w:hAnsi="Times New Roman" w:cs="Times New Roman"/>
          <w:b/>
          <w:bCs/>
          <w:sz w:val="24"/>
          <w:szCs w:val="24"/>
        </w:rPr>
        <w:t>ФОРС-</w:t>
      </w:r>
      <w:r w:rsidRPr="00AF5054">
        <w:rPr>
          <w:rFonts w:ascii="Times New Roman" w:hAnsi="Times New Roman" w:cs="Times New Roman"/>
          <w:b/>
          <w:sz w:val="24"/>
          <w:szCs w:val="24"/>
        </w:rPr>
        <w:t>МАЖОР</w:t>
      </w:r>
    </w:p>
    <w:p w14:paraId="481BF8D6" w14:textId="77777777" w:rsidR="00B32FE0" w:rsidRPr="00AF5054" w:rsidRDefault="00B32FE0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</w:t>
      </w:r>
      <w:r w:rsidRPr="00AF5054">
        <w:rPr>
          <w:rFonts w:ascii="Times New Roman" w:hAnsi="Times New Roman" w:cs="Times New Roman"/>
          <w:sz w:val="24"/>
          <w:szCs w:val="24"/>
        </w:rPr>
        <w:t>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сторона не могла предвидеть, ни предотвратить разумными мерами (форс-мажор). К таким событиям чрезвычайного характера относятся: наводнение, пожар, землетрясение, взрыв, оседание почвы и другие форс-мажорные обстоятельства, предусмотренные законодательством РФ.</w:t>
      </w:r>
    </w:p>
    <w:p w14:paraId="7425F4E4" w14:textId="320D7834" w:rsidR="00B32FE0" w:rsidRPr="00AF5054" w:rsidRDefault="00B32FE0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При наступлении и прекращении указанных в п. </w:t>
      </w:r>
      <w:r w:rsidR="00C1122C" w:rsidRPr="00AF5054">
        <w:rPr>
          <w:rFonts w:ascii="Times New Roman" w:hAnsi="Times New Roman" w:cs="Times New Roman"/>
          <w:sz w:val="24"/>
          <w:szCs w:val="24"/>
        </w:rPr>
        <w:t>1</w:t>
      </w:r>
      <w:r w:rsidR="001F6374" w:rsidRPr="00AF5054">
        <w:rPr>
          <w:rFonts w:ascii="Times New Roman" w:hAnsi="Times New Roman" w:cs="Times New Roman"/>
          <w:sz w:val="24"/>
          <w:szCs w:val="24"/>
        </w:rPr>
        <w:t>2</w:t>
      </w:r>
      <w:r w:rsidRPr="00AF5054">
        <w:rPr>
          <w:rFonts w:ascii="Times New Roman" w:hAnsi="Times New Roman" w:cs="Times New Roman"/>
          <w:sz w:val="24"/>
          <w:szCs w:val="24"/>
        </w:rPr>
        <w:t>.1. обстоятельств, сторона, для которой создалась невозможность исполнения ее обязательств по настоящему договору, должна немедленно известить другую Сторону, приложив соответствующее подтверждение.</w:t>
      </w:r>
    </w:p>
    <w:p w14:paraId="6F30D625" w14:textId="77777777" w:rsidR="00B32FE0" w:rsidRPr="00AF5054" w:rsidRDefault="00B32FE0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Наступление форс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-мажорных обстоятельств вызывает увеличение срока исполнения настоящего договора на период их действия. </w:t>
      </w:r>
    </w:p>
    <w:p w14:paraId="3AAD80E3" w14:textId="77777777" w:rsidR="002668F9" w:rsidRPr="00AF5054" w:rsidRDefault="002668F9" w:rsidP="006060C5">
      <w:pPr>
        <w:pStyle w:val="ConsPlusNormal"/>
        <w:widowControl/>
        <w:numPr>
          <w:ilvl w:val="0"/>
          <w:numId w:val="1"/>
        </w:numPr>
        <w:spacing w:before="240"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lastRenderedPageBreak/>
        <w:t>ИНЫЕ ПОЛОЖЕНИЯ</w:t>
      </w:r>
    </w:p>
    <w:p w14:paraId="2D364940" w14:textId="77777777" w:rsidR="002668F9" w:rsidRPr="00AF5054" w:rsidRDefault="002668F9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>Все разногласия, возникшие при исполнении Оферты, в связи с ним или в результате его исполнения Стороны разрешают путем переговоров. Претензионный порядок обязателен. Срок ответа на претензию</w:t>
      </w:r>
      <w:r w:rsidR="00C64D4A"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- 20 календарных дней. </w:t>
      </w:r>
    </w:p>
    <w:p w14:paraId="6D69EF56" w14:textId="6498C597" w:rsidR="00B86FE2" w:rsidRPr="00AF5054" w:rsidRDefault="00AF5054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В случае недостижения согласия спор передается на рассмотрение в суд по месту нахождения Продавца</w:t>
      </w:r>
      <w:r w:rsidR="00AB3296">
        <w:rPr>
          <w:rFonts w:ascii="Times New Roman" w:hAnsi="Times New Roman" w:cs="Times New Roman"/>
          <w:sz w:val="24"/>
          <w:szCs w:val="24"/>
        </w:rPr>
        <w:t>.</w:t>
      </w:r>
    </w:p>
    <w:p w14:paraId="500BF2D7" w14:textId="7BA4DAC6" w:rsidR="002668F9" w:rsidRPr="00AF5054" w:rsidRDefault="002668F9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По 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вопросам, не урегулированным </w:t>
      </w:r>
      <w:r w:rsidR="00E73600" w:rsidRPr="00AF5054">
        <w:rPr>
          <w:rFonts w:ascii="Times New Roman" w:eastAsiaTheme="minorEastAsia" w:hAnsi="Times New Roman" w:cs="Times New Roman"/>
          <w:bCs/>
          <w:sz w:val="24"/>
          <w:szCs w:val="24"/>
        </w:rPr>
        <w:t>Офертой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подлежат применению законы и иные правовые акты </w:t>
      </w:r>
      <w:r w:rsidR="006E6E70" w:rsidRPr="00AF5054">
        <w:rPr>
          <w:rFonts w:ascii="Times New Roman" w:eastAsiaTheme="minorEastAsia" w:hAnsi="Times New Roman" w:cs="Times New Roman"/>
          <w:bCs/>
          <w:sz w:val="24"/>
          <w:szCs w:val="24"/>
        </w:rPr>
        <w:t>РФ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в том числе соответствующие правовые акты, принятые субъектами </w:t>
      </w:r>
      <w:r w:rsidR="006E6E70"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РФ 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>и органами местного самоуправления.</w:t>
      </w:r>
    </w:p>
    <w:p w14:paraId="756FFA25" w14:textId="77777777" w:rsidR="002668F9" w:rsidRPr="00AF5054" w:rsidRDefault="000C0C8F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>Стороны условились применять к подписанию документов, составляющих содержание электронной переписки</w:t>
      </w:r>
      <w:r w:rsidRPr="00AF5054">
        <w:rPr>
          <w:rFonts w:ascii="Times New Roman" w:hAnsi="Times New Roman" w:cs="Times New Roman"/>
          <w:sz w:val="24"/>
          <w:szCs w:val="24"/>
        </w:rPr>
        <w:t xml:space="preserve"> Сторон, правила о простой электронной подписи, рассматривая в качестве такой простой электронной подписи адреса</w:t>
      </w:r>
      <w:r w:rsidR="002668F9" w:rsidRPr="00AF5054">
        <w:rPr>
          <w:rFonts w:ascii="Times New Roman" w:hAnsi="Times New Roman" w:cs="Times New Roman"/>
          <w:sz w:val="24"/>
          <w:szCs w:val="24"/>
        </w:rPr>
        <w:t>:</w:t>
      </w:r>
    </w:p>
    <w:p w14:paraId="612EEA43" w14:textId="78CDD0B9" w:rsidR="00F840DE" w:rsidRPr="00AF5054" w:rsidRDefault="008B07E4" w:rsidP="00F961BF">
      <w:pPr>
        <w:numPr>
          <w:ilvl w:val="0"/>
          <w:numId w:val="6"/>
        </w:numPr>
        <w:spacing w:line="276" w:lineRule="auto"/>
        <w:ind w:left="1560" w:hanging="501"/>
        <w:jc w:val="both"/>
      </w:pPr>
      <w:bookmarkStart w:id="15" w:name="_Hlk201360879"/>
      <w:r w:rsidRPr="00AF5054">
        <w:t>электронн</w:t>
      </w:r>
      <w:r w:rsidR="00322A0B">
        <w:t>ой</w:t>
      </w:r>
      <w:r w:rsidRPr="00AF5054">
        <w:t xml:space="preserve"> почт</w:t>
      </w:r>
      <w:r w:rsidR="00322A0B">
        <w:t xml:space="preserve">ы </w:t>
      </w:r>
      <w:r w:rsidRPr="00AF5054">
        <w:t>Продавца</w:t>
      </w:r>
      <w:bookmarkEnd w:id="15"/>
      <w:r w:rsidR="00F840DE" w:rsidRPr="00AF5054">
        <w:t>;</w:t>
      </w:r>
    </w:p>
    <w:p w14:paraId="14B71AA9" w14:textId="3E5FCC02" w:rsidR="002668F9" w:rsidRPr="00AF5054" w:rsidRDefault="002668F9" w:rsidP="003C4A44">
      <w:pPr>
        <w:numPr>
          <w:ilvl w:val="0"/>
          <w:numId w:val="6"/>
        </w:numPr>
        <w:spacing w:after="240" w:line="276" w:lineRule="auto"/>
        <w:ind w:left="1560" w:hanging="501"/>
        <w:jc w:val="both"/>
      </w:pPr>
      <w:r w:rsidRPr="00AF5054">
        <w:t xml:space="preserve">для Покупателя: </w:t>
      </w:r>
      <w:r w:rsidR="001A5095" w:rsidRPr="00AF5054">
        <w:t>адрес электронной почты и</w:t>
      </w:r>
      <w:r w:rsidR="003412E1" w:rsidRPr="00AF5054">
        <w:t>/или</w:t>
      </w:r>
      <w:r w:rsidR="001A5095" w:rsidRPr="00AF5054">
        <w:t xml:space="preserve"> номер телефона, указанные при заполнении форм на Сайте</w:t>
      </w:r>
      <w:r w:rsidR="007B31DE" w:rsidRPr="00AF5054">
        <w:t>.</w:t>
      </w:r>
    </w:p>
    <w:p w14:paraId="4F867233" w14:textId="77777777" w:rsidR="001A5095" w:rsidRPr="00AF5054" w:rsidRDefault="001A5095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Стороны договорились приравнивать такие простые электронные подписи к аналогу 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собственноручной подписи Сторон, а документы в электронной форме – к аналогам документов на бумажном носителе. </w:t>
      </w:r>
    </w:p>
    <w:p w14:paraId="73D80031" w14:textId="77777777" w:rsidR="001A5095" w:rsidRPr="00AF5054" w:rsidRDefault="001A5095" w:rsidP="006060C5">
      <w:pPr>
        <w:pStyle w:val="ConsPlusNormal"/>
        <w:numPr>
          <w:ilvl w:val="1"/>
          <w:numId w:val="1"/>
        </w:numPr>
        <w:spacing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Стороны признают, что все уведомления, сообщения, </w:t>
      </w:r>
      <w:r w:rsidR="0024310D" w:rsidRPr="00AF5054">
        <w:rPr>
          <w:rFonts w:ascii="Times New Roman" w:eastAsiaTheme="minorEastAsia" w:hAnsi="Times New Roman" w:cs="Times New Roman"/>
          <w:bCs/>
          <w:sz w:val="24"/>
          <w:szCs w:val="24"/>
        </w:rPr>
        <w:t>Оферты</w:t>
      </w:r>
      <w:r w:rsidRPr="00AF5054">
        <w:rPr>
          <w:rFonts w:ascii="Times New Roman" w:eastAsiaTheme="minorEastAsia" w:hAnsi="Times New Roman" w:cs="Times New Roman"/>
          <w:bCs/>
          <w:sz w:val="24"/>
          <w:szCs w:val="24"/>
        </w:rPr>
        <w:t>, документы и письма, направленные с использованием уполномоченных адресов электронной почты, могут быть использованы в качестве</w:t>
      </w:r>
      <w:r w:rsidRPr="00AF5054">
        <w:rPr>
          <w:rFonts w:ascii="Times New Roman" w:hAnsi="Times New Roman" w:cs="Times New Roman"/>
          <w:sz w:val="24"/>
          <w:szCs w:val="24"/>
        </w:rPr>
        <w:t xml:space="preserve"> письменных доказательств в суде.</w:t>
      </w:r>
    </w:p>
    <w:p w14:paraId="408C46B2" w14:textId="77777777" w:rsidR="00443F70" w:rsidRPr="00AF5054" w:rsidRDefault="006200C9" w:rsidP="006060C5">
      <w:pPr>
        <w:pStyle w:val="ConsPlusNormal"/>
        <w:widowControl/>
        <w:numPr>
          <w:ilvl w:val="0"/>
          <w:numId w:val="1"/>
        </w:numPr>
        <w:spacing w:before="240" w:line="276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443F70" w:rsidRPr="00AF5054">
        <w:rPr>
          <w:rFonts w:ascii="Times New Roman" w:hAnsi="Times New Roman" w:cs="Times New Roman"/>
          <w:b/>
          <w:sz w:val="24"/>
          <w:szCs w:val="24"/>
        </w:rPr>
        <w:t xml:space="preserve"> ПРОДАВЦА</w:t>
      </w:r>
    </w:p>
    <w:p w14:paraId="546892DC" w14:textId="77777777" w:rsidR="001770D5" w:rsidRPr="00585644" w:rsidRDefault="001770D5" w:rsidP="001770D5">
      <w:pPr>
        <w:pStyle w:val="ad"/>
        <w:spacing w:before="0" w:beforeAutospacing="0" w:after="0" w:afterAutospacing="0"/>
        <w:ind w:leftChars="353" w:left="849" w:hanging="2"/>
        <w:rPr>
          <w:b/>
          <w:bCs/>
          <w:position w:val="-1"/>
        </w:rPr>
      </w:pPr>
      <w:r w:rsidRPr="00585644">
        <w:rPr>
          <w:b/>
          <w:bCs/>
          <w:position w:val="-1"/>
        </w:rPr>
        <w:t>Общество с ограниченной ответственностью «МЕТАЛЛСИТИ»</w:t>
      </w:r>
    </w:p>
    <w:p w14:paraId="4AD6D398" w14:textId="77777777" w:rsidR="001770D5" w:rsidRPr="00585644" w:rsidRDefault="001770D5" w:rsidP="001770D5">
      <w:pPr>
        <w:pStyle w:val="ad"/>
        <w:spacing w:before="0" w:beforeAutospacing="0" w:after="0" w:afterAutospacing="0"/>
        <w:ind w:leftChars="353" w:left="849" w:hanging="2"/>
        <w:rPr>
          <w:b/>
          <w:bCs/>
          <w:position w:val="-1"/>
        </w:rPr>
      </w:pPr>
      <w:r w:rsidRPr="00585644">
        <w:rPr>
          <w:b/>
          <w:bCs/>
          <w:position w:val="-1"/>
        </w:rPr>
        <w:t>(ООО «МЕТАЛЛСИТИ»)</w:t>
      </w:r>
    </w:p>
    <w:p w14:paraId="2E80479C" w14:textId="77777777" w:rsidR="001770D5" w:rsidRPr="00585644" w:rsidRDefault="001770D5" w:rsidP="001770D5">
      <w:pPr>
        <w:pStyle w:val="ad"/>
        <w:spacing w:before="0" w:beforeAutospacing="0" w:after="0" w:afterAutospacing="0"/>
        <w:ind w:leftChars="353" w:left="849" w:hanging="2"/>
        <w:rPr>
          <w:position w:val="-1"/>
        </w:rPr>
      </w:pPr>
      <w:r w:rsidRPr="00585644">
        <w:rPr>
          <w:position w:val="-1"/>
        </w:rPr>
        <w:t>Юридический адрес: 195030, г. Санкт-Петербург, вн.тер.г. муниципальный округ Ржевка, ул. Химиков, д. 28, ЛИТЕРА АС, помещ. 1-Н, офис 1001</w:t>
      </w:r>
    </w:p>
    <w:p w14:paraId="0A47F9E7" w14:textId="77777777" w:rsidR="001770D5" w:rsidRPr="00585644" w:rsidRDefault="001770D5" w:rsidP="001770D5">
      <w:pPr>
        <w:pStyle w:val="ad"/>
        <w:spacing w:before="0" w:beforeAutospacing="0" w:after="0" w:afterAutospacing="0"/>
        <w:ind w:leftChars="353" w:left="849" w:hanging="2"/>
        <w:rPr>
          <w:position w:val="-1"/>
        </w:rPr>
      </w:pPr>
      <w:r w:rsidRPr="00585644">
        <w:rPr>
          <w:position w:val="-1"/>
        </w:rPr>
        <w:t>ИНН: 7806601708, КПП: 780601001</w:t>
      </w:r>
    </w:p>
    <w:p w14:paraId="064AB850" w14:textId="77777777" w:rsidR="001770D5" w:rsidRPr="00585644" w:rsidRDefault="001770D5" w:rsidP="001770D5">
      <w:pPr>
        <w:pStyle w:val="ad"/>
        <w:spacing w:before="0" w:beforeAutospacing="0" w:after="0" w:afterAutospacing="0"/>
        <w:ind w:leftChars="353" w:left="849" w:hanging="2"/>
        <w:rPr>
          <w:position w:val="-1"/>
        </w:rPr>
      </w:pPr>
      <w:r w:rsidRPr="00585644">
        <w:rPr>
          <w:position w:val="-1"/>
        </w:rPr>
        <w:t>ОГРН: 1227800107688</w:t>
      </w:r>
    </w:p>
    <w:p w14:paraId="7B8D7AAC" w14:textId="77777777" w:rsidR="001770D5" w:rsidRPr="00585644" w:rsidRDefault="001770D5" w:rsidP="001770D5">
      <w:pPr>
        <w:pStyle w:val="ad"/>
        <w:spacing w:before="0" w:beforeAutospacing="0" w:after="0" w:afterAutospacing="0"/>
        <w:ind w:leftChars="353" w:left="849" w:hanging="2"/>
        <w:rPr>
          <w:position w:val="-1"/>
        </w:rPr>
      </w:pPr>
      <w:r w:rsidRPr="00585644">
        <w:rPr>
          <w:position w:val="-1"/>
          <w:lang w:val="en-US"/>
        </w:rPr>
        <w:t>Email</w:t>
      </w:r>
      <w:r w:rsidRPr="00585644">
        <w:rPr>
          <w:position w:val="-1"/>
        </w:rPr>
        <w:t xml:space="preserve">: </w:t>
      </w:r>
      <w:hyperlink r:id="rId10" w:history="1">
        <w:r w:rsidRPr="00585644">
          <w:rPr>
            <w:rStyle w:val="a8"/>
            <w:position w:val="-1"/>
            <w:lang w:val="en-US"/>
          </w:rPr>
          <w:t>Info</w:t>
        </w:r>
        <w:r w:rsidRPr="00585644">
          <w:rPr>
            <w:rStyle w:val="a8"/>
            <w:position w:val="-1"/>
          </w:rPr>
          <w:t>@</w:t>
        </w:r>
        <w:r w:rsidRPr="00585644">
          <w:rPr>
            <w:rStyle w:val="a8"/>
            <w:position w:val="-1"/>
            <w:lang w:val="en-US"/>
          </w:rPr>
          <w:t>metallcity</w:t>
        </w:r>
        <w:r w:rsidRPr="00585644">
          <w:rPr>
            <w:rStyle w:val="a8"/>
            <w:position w:val="-1"/>
          </w:rPr>
          <w:t>.</w:t>
        </w:r>
        <w:r w:rsidRPr="00585644">
          <w:rPr>
            <w:rStyle w:val="a8"/>
            <w:position w:val="-1"/>
            <w:lang w:val="en-US"/>
          </w:rPr>
          <w:t>su</w:t>
        </w:r>
      </w:hyperlink>
    </w:p>
    <w:p w14:paraId="0452417A" w14:textId="77777777" w:rsidR="00A42FDF" w:rsidRPr="00CF0940" w:rsidRDefault="00A42FDF" w:rsidP="002857B3">
      <w:pPr>
        <w:tabs>
          <w:tab w:val="left" w:pos="567"/>
          <w:tab w:val="left" w:pos="5812"/>
        </w:tabs>
        <w:ind w:left="709"/>
      </w:pPr>
    </w:p>
    <w:sectPr w:rsidR="00A42FDF" w:rsidRPr="00CF0940" w:rsidSect="006E6E70">
      <w:footerReference w:type="default" r:id="rId11"/>
      <w:pgSz w:w="11906" w:h="16838" w:code="9"/>
      <w:pgMar w:top="1134" w:right="567" w:bottom="851" w:left="1134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248AD" w14:textId="77777777" w:rsidR="00EF2967" w:rsidRDefault="00EF2967">
      <w:r>
        <w:separator/>
      </w:r>
    </w:p>
  </w:endnote>
  <w:endnote w:type="continuationSeparator" w:id="0">
    <w:p w14:paraId="7A8FA99E" w14:textId="77777777" w:rsidR="00EF2967" w:rsidRDefault="00EF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B3A52" w14:textId="77777777" w:rsidR="00A548AE" w:rsidRDefault="00A548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0940">
      <w:rPr>
        <w:noProof/>
        <w:color w:val="000000"/>
      </w:rPr>
      <w:t>1</w:t>
    </w:r>
    <w:r>
      <w:rPr>
        <w:color w:val="000000"/>
      </w:rPr>
      <w:fldChar w:fldCharType="end"/>
    </w:r>
  </w:p>
  <w:p w14:paraId="6C792178" w14:textId="77777777" w:rsidR="00A548AE" w:rsidRDefault="00A548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B717C" w14:textId="77777777" w:rsidR="00EF2967" w:rsidRDefault="00EF2967">
      <w:r>
        <w:separator/>
      </w:r>
    </w:p>
  </w:footnote>
  <w:footnote w:type="continuationSeparator" w:id="0">
    <w:p w14:paraId="14811204" w14:textId="77777777" w:rsidR="00EF2967" w:rsidRDefault="00EF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201A"/>
    <w:multiLevelType w:val="hybridMultilevel"/>
    <w:tmpl w:val="C118306C"/>
    <w:lvl w:ilvl="0" w:tplc="100E653A">
      <w:start w:val="1"/>
      <w:numFmt w:val="decimal"/>
      <w:lvlText w:val="4.3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326ECF"/>
    <w:multiLevelType w:val="multilevel"/>
    <w:tmpl w:val="A0D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77FA1"/>
    <w:multiLevelType w:val="multilevel"/>
    <w:tmpl w:val="149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06884"/>
    <w:multiLevelType w:val="multilevel"/>
    <w:tmpl w:val="A42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A4BBA"/>
    <w:multiLevelType w:val="multilevel"/>
    <w:tmpl w:val="AFD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A5EAE"/>
    <w:multiLevelType w:val="multilevel"/>
    <w:tmpl w:val="15D4AD7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15FA479C"/>
    <w:multiLevelType w:val="multilevel"/>
    <w:tmpl w:val="00B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B4CD6"/>
    <w:multiLevelType w:val="hybridMultilevel"/>
    <w:tmpl w:val="F8BC0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804B02"/>
    <w:multiLevelType w:val="multilevel"/>
    <w:tmpl w:val="E1DA1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color w:val="auto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7D0E28"/>
    <w:multiLevelType w:val="multilevel"/>
    <w:tmpl w:val="84C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7327C"/>
    <w:multiLevelType w:val="multilevel"/>
    <w:tmpl w:val="0A1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369BE"/>
    <w:multiLevelType w:val="multilevel"/>
    <w:tmpl w:val="B6F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27648"/>
    <w:multiLevelType w:val="multilevel"/>
    <w:tmpl w:val="DFA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30CE7"/>
    <w:multiLevelType w:val="hybridMultilevel"/>
    <w:tmpl w:val="E948311A"/>
    <w:lvl w:ilvl="0" w:tplc="DA86E65C">
      <w:start w:val="1"/>
      <w:numFmt w:val="decimal"/>
      <w:lvlText w:val="4.2.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3149"/>
    <w:multiLevelType w:val="multilevel"/>
    <w:tmpl w:val="412CB0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1C21183"/>
    <w:multiLevelType w:val="multilevel"/>
    <w:tmpl w:val="227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91480"/>
    <w:multiLevelType w:val="multilevel"/>
    <w:tmpl w:val="3C6E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075F6"/>
    <w:multiLevelType w:val="multilevel"/>
    <w:tmpl w:val="70F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32686"/>
    <w:multiLevelType w:val="multilevel"/>
    <w:tmpl w:val="546C2E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3D5F19F7"/>
    <w:multiLevelType w:val="multilevel"/>
    <w:tmpl w:val="BF8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4315DE"/>
    <w:multiLevelType w:val="multilevel"/>
    <w:tmpl w:val="15C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1029"/>
    <w:multiLevelType w:val="hybridMultilevel"/>
    <w:tmpl w:val="753046EA"/>
    <w:lvl w:ilvl="0" w:tplc="AA483728">
      <w:start w:val="1"/>
      <w:numFmt w:val="decimal"/>
      <w:lvlText w:val="4.1.%1."/>
      <w:lvlJc w:val="left"/>
      <w:pPr>
        <w:ind w:left="7732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2" w15:restartNumberingAfterBreak="0">
    <w:nsid w:val="43BE1AB0"/>
    <w:multiLevelType w:val="multilevel"/>
    <w:tmpl w:val="244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80D9A"/>
    <w:multiLevelType w:val="multilevel"/>
    <w:tmpl w:val="1510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40A9E"/>
    <w:multiLevelType w:val="multilevel"/>
    <w:tmpl w:val="08A8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44C33"/>
    <w:multiLevelType w:val="multilevel"/>
    <w:tmpl w:val="FAF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C6EF6"/>
    <w:multiLevelType w:val="multilevel"/>
    <w:tmpl w:val="469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A24D7"/>
    <w:multiLevelType w:val="multilevel"/>
    <w:tmpl w:val="1D92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84686"/>
    <w:multiLevelType w:val="hybridMultilevel"/>
    <w:tmpl w:val="4FF87484"/>
    <w:lvl w:ilvl="0" w:tplc="48F40CAA">
      <w:start w:val="1"/>
      <w:numFmt w:val="decimal"/>
      <w:lvlText w:val="4.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F67DA"/>
    <w:multiLevelType w:val="multilevel"/>
    <w:tmpl w:val="D2F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5315B7"/>
    <w:multiLevelType w:val="multilevel"/>
    <w:tmpl w:val="89D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74686"/>
    <w:multiLevelType w:val="multilevel"/>
    <w:tmpl w:val="B0D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F62903"/>
    <w:multiLevelType w:val="multilevel"/>
    <w:tmpl w:val="1D8E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9353C"/>
    <w:multiLevelType w:val="multilevel"/>
    <w:tmpl w:val="183876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color w:val="auto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974AFD"/>
    <w:multiLevelType w:val="multilevel"/>
    <w:tmpl w:val="9A1EF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.1.%2."/>
      <w:lvlJc w:val="left"/>
      <w:pPr>
        <w:ind w:left="574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1"/>
  </w:num>
  <w:num w:numId="3">
    <w:abstractNumId w:val="13"/>
  </w:num>
  <w:num w:numId="4">
    <w:abstractNumId w:val="0"/>
  </w:num>
  <w:num w:numId="5">
    <w:abstractNumId w:val="28"/>
  </w:num>
  <w:num w:numId="6">
    <w:abstractNumId w:val="34"/>
  </w:num>
  <w:num w:numId="7">
    <w:abstractNumId w:val="7"/>
  </w:num>
  <w:num w:numId="8">
    <w:abstractNumId w:val="8"/>
  </w:num>
  <w:num w:numId="9">
    <w:abstractNumId w:val="18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31"/>
  </w:num>
  <w:num w:numId="15">
    <w:abstractNumId w:val="15"/>
  </w:num>
  <w:num w:numId="16">
    <w:abstractNumId w:val="16"/>
  </w:num>
  <w:num w:numId="17">
    <w:abstractNumId w:val="23"/>
  </w:num>
  <w:num w:numId="18">
    <w:abstractNumId w:val="20"/>
  </w:num>
  <w:num w:numId="19">
    <w:abstractNumId w:val="25"/>
  </w:num>
  <w:num w:numId="20">
    <w:abstractNumId w:val="26"/>
  </w:num>
  <w:num w:numId="21">
    <w:abstractNumId w:val="24"/>
  </w:num>
  <w:num w:numId="22">
    <w:abstractNumId w:val="11"/>
  </w:num>
  <w:num w:numId="23">
    <w:abstractNumId w:val="4"/>
  </w:num>
  <w:num w:numId="24">
    <w:abstractNumId w:val="19"/>
  </w:num>
  <w:num w:numId="25">
    <w:abstractNumId w:val="22"/>
  </w:num>
  <w:num w:numId="26">
    <w:abstractNumId w:val="1"/>
  </w:num>
  <w:num w:numId="27">
    <w:abstractNumId w:val="29"/>
  </w:num>
  <w:num w:numId="28">
    <w:abstractNumId w:val="27"/>
  </w:num>
  <w:num w:numId="29">
    <w:abstractNumId w:val="3"/>
  </w:num>
  <w:num w:numId="30">
    <w:abstractNumId w:val="9"/>
  </w:num>
  <w:num w:numId="31">
    <w:abstractNumId w:val="2"/>
  </w:num>
  <w:num w:numId="32">
    <w:abstractNumId w:val="10"/>
  </w:num>
  <w:num w:numId="33">
    <w:abstractNumId w:val="32"/>
  </w:num>
  <w:num w:numId="34">
    <w:abstractNumId w:val="30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4"/>
    <w:rsid w:val="000001BE"/>
    <w:rsid w:val="00004A40"/>
    <w:rsid w:val="000051BE"/>
    <w:rsid w:val="000052AA"/>
    <w:rsid w:val="000060E5"/>
    <w:rsid w:val="00007E6F"/>
    <w:rsid w:val="000118D0"/>
    <w:rsid w:val="00012B22"/>
    <w:rsid w:val="000134B6"/>
    <w:rsid w:val="00014E47"/>
    <w:rsid w:val="00016AEC"/>
    <w:rsid w:val="00016BAC"/>
    <w:rsid w:val="000202A5"/>
    <w:rsid w:val="00022CC5"/>
    <w:rsid w:val="00023EA7"/>
    <w:rsid w:val="00023FDB"/>
    <w:rsid w:val="00025038"/>
    <w:rsid w:val="00026187"/>
    <w:rsid w:val="000270EB"/>
    <w:rsid w:val="000302DD"/>
    <w:rsid w:val="00030B71"/>
    <w:rsid w:val="000310FE"/>
    <w:rsid w:val="000317B2"/>
    <w:rsid w:val="000346B6"/>
    <w:rsid w:val="00034788"/>
    <w:rsid w:val="0003495F"/>
    <w:rsid w:val="00037B18"/>
    <w:rsid w:val="00040BB3"/>
    <w:rsid w:val="0004324B"/>
    <w:rsid w:val="000441CD"/>
    <w:rsid w:val="00044D5D"/>
    <w:rsid w:val="00045AB7"/>
    <w:rsid w:val="00045C29"/>
    <w:rsid w:val="00050232"/>
    <w:rsid w:val="000553D7"/>
    <w:rsid w:val="00055F15"/>
    <w:rsid w:val="000574BA"/>
    <w:rsid w:val="00060712"/>
    <w:rsid w:val="00060FB6"/>
    <w:rsid w:val="000627AE"/>
    <w:rsid w:val="000636AD"/>
    <w:rsid w:val="00065829"/>
    <w:rsid w:val="00071105"/>
    <w:rsid w:val="00071968"/>
    <w:rsid w:val="00074619"/>
    <w:rsid w:val="00076523"/>
    <w:rsid w:val="000803B2"/>
    <w:rsid w:val="000815BB"/>
    <w:rsid w:val="00086503"/>
    <w:rsid w:val="00090924"/>
    <w:rsid w:val="00090FBB"/>
    <w:rsid w:val="00092287"/>
    <w:rsid w:val="0009240B"/>
    <w:rsid w:val="00094B3E"/>
    <w:rsid w:val="00096452"/>
    <w:rsid w:val="00097FB2"/>
    <w:rsid w:val="000A0EB2"/>
    <w:rsid w:val="000A1E40"/>
    <w:rsid w:val="000A27B3"/>
    <w:rsid w:val="000A4AF4"/>
    <w:rsid w:val="000A4B13"/>
    <w:rsid w:val="000A741D"/>
    <w:rsid w:val="000A7BED"/>
    <w:rsid w:val="000B1E19"/>
    <w:rsid w:val="000B20B5"/>
    <w:rsid w:val="000B26A7"/>
    <w:rsid w:val="000B3AB6"/>
    <w:rsid w:val="000B5EC2"/>
    <w:rsid w:val="000C0C8F"/>
    <w:rsid w:val="000C0DCC"/>
    <w:rsid w:val="000C2796"/>
    <w:rsid w:val="000C3426"/>
    <w:rsid w:val="000C35B7"/>
    <w:rsid w:val="000D1AEA"/>
    <w:rsid w:val="000D610E"/>
    <w:rsid w:val="000D6AEB"/>
    <w:rsid w:val="000D7665"/>
    <w:rsid w:val="000E0565"/>
    <w:rsid w:val="000E08BA"/>
    <w:rsid w:val="000E12A6"/>
    <w:rsid w:val="000E3D35"/>
    <w:rsid w:val="000E5CDE"/>
    <w:rsid w:val="000E7BA8"/>
    <w:rsid w:val="000F0033"/>
    <w:rsid w:val="000F2681"/>
    <w:rsid w:val="000F318E"/>
    <w:rsid w:val="000F440D"/>
    <w:rsid w:val="000F5378"/>
    <w:rsid w:val="001062AF"/>
    <w:rsid w:val="0011227D"/>
    <w:rsid w:val="001130AF"/>
    <w:rsid w:val="001145FA"/>
    <w:rsid w:val="00116803"/>
    <w:rsid w:val="001173DF"/>
    <w:rsid w:val="00117DEE"/>
    <w:rsid w:val="00123FFE"/>
    <w:rsid w:val="00125312"/>
    <w:rsid w:val="00125D0A"/>
    <w:rsid w:val="001262BF"/>
    <w:rsid w:val="00126C05"/>
    <w:rsid w:val="00127274"/>
    <w:rsid w:val="0013231F"/>
    <w:rsid w:val="00132D58"/>
    <w:rsid w:val="00134236"/>
    <w:rsid w:val="00134D87"/>
    <w:rsid w:val="00135176"/>
    <w:rsid w:val="00136E00"/>
    <w:rsid w:val="00140C13"/>
    <w:rsid w:val="00141CEC"/>
    <w:rsid w:val="00143C08"/>
    <w:rsid w:val="001448BA"/>
    <w:rsid w:val="00145E9F"/>
    <w:rsid w:val="00147D3C"/>
    <w:rsid w:val="00152587"/>
    <w:rsid w:val="00154DC1"/>
    <w:rsid w:val="00155D29"/>
    <w:rsid w:val="00157320"/>
    <w:rsid w:val="00160BB6"/>
    <w:rsid w:val="00161D18"/>
    <w:rsid w:val="00162881"/>
    <w:rsid w:val="00163A9F"/>
    <w:rsid w:val="001651E8"/>
    <w:rsid w:val="001657EE"/>
    <w:rsid w:val="001709A6"/>
    <w:rsid w:val="00171AE0"/>
    <w:rsid w:val="001729F4"/>
    <w:rsid w:val="001758B4"/>
    <w:rsid w:val="00176790"/>
    <w:rsid w:val="001770D5"/>
    <w:rsid w:val="001771E3"/>
    <w:rsid w:val="00180820"/>
    <w:rsid w:val="0018196E"/>
    <w:rsid w:val="001822D5"/>
    <w:rsid w:val="00182EFC"/>
    <w:rsid w:val="00182F8A"/>
    <w:rsid w:val="00183D2A"/>
    <w:rsid w:val="00185C6D"/>
    <w:rsid w:val="00186753"/>
    <w:rsid w:val="00186A5A"/>
    <w:rsid w:val="0019044F"/>
    <w:rsid w:val="00191DD4"/>
    <w:rsid w:val="0019388F"/>
    <w:rsid w:val="0019479E"/>
    <w:rsid w:val="00197DC2"/>
    <w:rsid w:val="001A3954"/>
    <w:rsid w:val="001A3A27"/>
    <w:rsid w:val="001A4489"/>
    <w:rsid w:val="001A5095"/>
    <w:rsid w:val="001A64A2"/>
    <w:rsid w:val="001A7CC4"/>
    <w:rsid w:val="001A7CEC"/>
    <w:rsid w:val="001B1E3D"/>
    <w:rsid w:val="001B1E87"/>
    <w:rsid w:val="001B39EF"/>
    <w:rsid w:val="001B453A"/>
    <w:rsid w:val="001B4DBC"/>
    <w:rsid w:val="001B4E70"/>
    <w:rsid w:val="001B57F8"/>
    <w:rsid w:val="001B7E30"/>
    <w:rsid w:val="001C0094"/>
    <w:rsid w:val="001C27CF"/>
    <w:rsid w:val="001C3AF0"/>
    <w:rsid w:val="001C3F5B"/>
    <w:rsid w:val="001C72C0"/>
    <w:rsid w:val="001D69B8"/>
    <w:rsid w:val="001D7B55"/>
    <w:rsid w:val="001E30DC"/>
    <w:rsid w:val="001E36CC"/>
    <w:rsid w:val="001E53CC"/>
    <w:rsid w:val="001F1804"/>
    <w:rsid w:val="001F2BA4"/>
    <w:rsid w:val="001F5729"/>
    <w:rsid w:val="001F6374"/>
    <w:rsid w:val="001F7BE4"/>
    <w:rsid w:val="001F7FFD"/>
    <w:rsid w:val="00200DFE"/>
    <w:rsid w:val="00204487"/>
    <w:rsid w:val="002055AA"/>
    <w:rsid w:val="00210451"/>
    <w:rsid w:val="00210456"/>
    <w:rsid w:val="002106BF"/>
    <w:rsid w:val="0021216E"/>
    <w:rsid w:val="00213613"/>
    <w:rsid w:val="0021558E"/>
    <w:rsid w:val="002179E2"/>
    <w:rsid w:val="002223BC"/>
    <w:rsid w:val="00222D51"/>
    <w:rsid w:val="00224C95"/>
    <w:rsid w:val="00230F82"/>
    <w:rsid w:val="0023132D"/>
    <w:rsid w:val="00231AEF"/>
    <w:rsid w:val="00234277"/>
    <w:rsid w:val="0024031A"/>
    <w:rsid w:val="002413BD"/>
    <w:rsid w:val="0024147C"/>
    <w:rsid w:val="00241F1A"/>
    <w:rsid w:val="002421BC"/>
    <w:rsid w:val="00242269"/>
    <w:rsid w:val="00242D58"/>
    <w:rsid w:val="00242F77"/>
    <w:rsid w:val="0024310D"/>
    <w:rsid w:val="00243228"/>
    <w:rsid w:val="00243A65"/>
    <w:rsid w:val="00243C05"/>
    <w:rsid w:val="002446BD"/>
    <w:rsid w:val="00244B02"/>
    <w:rsid w:val="00244B5A"/>
    <w:rsid w:val="00244F83"/>
    <w:rsid w:val="00245F39"/>
    <w:rsid w:val="002469B0"/>
    <w:rsid w:val="00247548"/>
    <w:rsid w:val="00247D85"/>
    <w:rsid w:val="002509F4"/>
    <w:rsid w:val="00253DB8"/>
    <w:rsid w:val="00255BAF"/>
    <w:rsid w:val="00256EB8"/>
    <w:rsid w:val="0026104E"/>
    <w:rsid w:val="002615D8"/>
    <w:rsid w:val="0026332B"/>
    <w:rsid w:val="00264023"/>
    <w:rsid w:val="0026428F"/>
    <w:rsid w:val="00265973"/>
    <w:rsid w:val="00265AE5"/>
    <w:rsid w:val="002668F9"/>
    <w:rsid w:val="00266AF1"/>
    <w:rsid w:val="0027202A"/>
    <w:rsid w:val="00276BC8"/>
    <w:rsid w:val="002774B2"/>
    <w:rsid w:val="00277B73"/>
    <w:rsid w:val="002854DD"/>
    <w:rsid w:val="002857B3"/>
    <w:rsid w:val="0029060D"/>
    <w:rsid w:val="002910E0"/>
    <w:rsid w:val="00291FCB"/>
    <w:rsid w:val="00292118"/>
    <w:rsid w:val="00296580"/>
    <w:rsid w:val="00296BBC"/>
    <w:rsid w:val="002977D4"/>
    <w:rsid w:val="002A2A1B"/>
    <w:rsid w:val="002A3C12"/>
    <w:rsid w:val="002A46E2"/>
    <w:rsid w:val="002A7930"/>
    <w:rsid w:val="002A7D95"/>
    <w:rsid w:val="002A7F81"/>
    <w:rsid w:val="002B32DC"/>
    <w:rsid w:val="002B34AF"/>
    <w:rsid w:val="002B388C"/>
    <w:rsid w:val="002C02EC"/>
    <w:rsid w:val="002C141D"/>
    <w:rsid w:val="002C2F66"/>
    <w:rsid w:val="002C4747"/>
    <w:rsid w:val="002C559B"/>
    <w:rsid w:val="002D3FD8"/>
    <w:rsid w:val="002D4950"/>
    <w:rsid w:val="002D4C51"/>
    <w:rsid w:val="002D5E8C"/>
    <w:rsid w:val="002D75B2"/>
    <w:rsid w:val="002E0D0B"/>
    <w:rsid w:val="002E6E49"/>
    <w:rsid w:val="002F01D2"/>
    <w:rsid w:val="002F4C14"/>
    <w:rsid w:val="002F65A9"/>
    <w:rsid w:val="003010EB"/>
    <w:rsid w:val="00302594"/>
    <w:rsid w:val="00305990"/>
    <w:rsid w:val="00307012"/>
    <w:rsid w:val="0030755E"/>
    <w:rsid w:val="003100B0"/>
    <w:rsid w:val="00310674"/>
    <w:rsid w:val="00311BAD"/>
    <w:rsid w:val="0031202B"/>
    <w:rsid w:val="00313F5E"/>
    <w:rsid w:val="003210C0"/>
    <w:rsid w:val="0032196E"/>
    <w:rsid w:val="00322A0B"/>
    <w:rsid w:val="00326EB8"/>
    <w:rsid w:val="00327622"/>
    <w:rsid w:val="00334013"/>
    <w:rsid w:val="0033455A"/>
    <w:rsid w:val="00334CF8"/>
    <w:rsid w:val="003412E1"/>
    <w:rsid w:val="00342A83"/>
    <w:rsid w:val="003459D7"/>
    <w:rsid w:val="00346A14"/>
    <w:rsid w:val="00346A5E"/>
    <w:rsid w:val="00347E4C"/>
    <w:rsid w:val="00351CFB"/>
    <w:rsid w:val="00354993"/>
    <w:rsid w:val="003607E1"/>
    <w:rsid w:val="003609A7"/>
    <w:rsid w:val="00361519"/>
    <w:rsid w:val="00361607"/>
    <w:rsid w:val="00361BB3"/>
    <w:rsid w:val="00362545"/>
    <w:rsid w:val="0036274E"/>
    <w:rsid w:val="00363AFB"/>
    <w:rsid w:val="00367777"/>
    <w:rsid w:val="00372E48"/>
    <w:rsid w:val="0037598A"/>
    <w:rsid w:val="00376F10"/>
    <w:rsid w:val="003777C6"/>
    <w:rsid w:val="00380E09"/>
    <w:rsid w:val="00380E78"/>
    <w:rsid w:val="0038250C"/>
    <w:rsid w:val="00382B57"/>
    <w:rsid w:val="003858DA"/>
    <w:rsid w:val="00386BBC"/>
    <w:rsid w:val="00390874"/>
    <w:rsid w:val="00393989"/>
    <w:rsid w:val="003940A4"/>
    <w:rsid w:val="003A18FB"/>
    <w:rsid w:val="003A336F"/>
    <w:rsid w:val="003A3E14"/>
    <w:rsid w:val="003A4A14"/>
    <w:rsid w:val="003B359D"/>
    <w:rsid w:val="003B5E47"/>
    <w:rsid w:val="003B7446"/>
    <w:rsid w:val="003C1A02"/>
    <w:rsid w:val="003C3698"/>
    <w:rsid w:val="003C425F"/>
    <w:rsid w:val="003C455D"/>
    <w:rsid w:val="003C6111"/>
    <w:rsid w:val="003C7172"/>
    <w:rsid w:val="003D02FB"/>
    <w:rsid w:val="003D1433"/>
    <w:rsid w:val="003D2855"/>
    <w:rsid w:val="003D2DF3"/>
    <w:rsid w:val="003D3D8D"/>
    <w:rsid w:val="003D5CAB"/>
    <w:rsid w:val="003D723A"/>
    <w:rsid w:val="003E0152"/>
    <w:rsid w:val="003E2179"/>
    <w:rsid w:val="003E3B2B"/>
    <w:rsid w:val="003E4FA4"/>
    <w:rsid w:val="003E4FBD"/>
    <w:rsid w:val="003E77E9"/>
    <w:rsid w:val="003F0A77"/>
    <w:rsid w:val="003F2183"/>
    <w:rsid w:val="003F2AC9"/>
    <w:rsid w:val="003F2F9F"/>
    <w:rsid w:val="003F5207"/>
    <w:rsid w:val="003F5B1A"/>
    <w:rsid w:val="003F700D"/>
    <w:rsid w:val="00400F2E"/>
    <w:rsid w:val="00401369"/>
    <w:rsid w:val="0040149A"/>
    <w:rsid w:val="00401F9B"/>
    <w:rsid w:val="00402D1E"/>
    <w:rsid w:val="0040329B"/>
    <w:rsid w:val="00410084"/>
    <w:rsid w:val="0041330B"/>
    <w:rsid w:val="00414344"/>
    <w:rsid w:val="00414A3E"/>
    <w:rsid w:val="004166E8"/>
    <w:rsid w:val="004215F1"/>
    <w:rsid w:val="00422554"/>
    <w:rsid w:val="004225E9"/>
    <w:rsid w:val="004244A1"/>
    <w:rsid w:val="0042493F"/>
    <w:rsid w:val="00426C6B"/>
    <w:rsid w:val="0043008B"/>
    <w:rsid w:val="004328EC"/>
    <w:rsid w:val="00433670"/>
    <w:rsid w:val="004337F0"/>
    <w:rsid w:val="00437026"/>
    <w:rsid w:val="00437C13"/>
    <w:rsid w:val="00440833"/>
    <w:rsid w:val="00442630"/>
    <w:rsid w:val="004430D8"/>
    <w:rsid w:val="00443F70"/>
    <w:rsid w:val="00451F17"/>
    <w:rsid w:val="00455091"/>
    <w:rsid w:val="0045769A"/>
    <w:rsid w:val="00460F40"/>
    <w:rsid w:val="00463C57"/>
    <w:rsid w:val="00464175"/>
    <w:rsid w:val="004654A8"/>
    <w:rsid w:val="004668E7"/>
    <w:rsid w:val="004671BE"/>
    <w:rsid w:val="0047202D"/>
    <w:rsid w:val="00472F3C"/>
    <w:rsid w:val="004730DC"/>
    <w:rsid w:val="00473920"/>
    <w:rsid w:val="004740DF"/>
    <w:rsid w:val="004752F4"/>
    <w:rsid w:val="00475565"/>
    <w:rsid w:val="00475664"/>
    <w:rsid w:val="00475AE3"/>
    <w:rsid w:val="004769DB"/>
    <w:rsid w:val="00481C40"/>
    <w:rsid w:val="004838EE"/>
    <w:rsid w:val="00483921"/>
    <w:rsid w:val="0048431C"/>
    <w:rsid w:val="004853AC"/>
    <w:rsid w:val="00485A08"/>
    <w:rsid w:val="00486356"/>
    <w:rsid w:val="004908F5"/>
    <w:rsid w:val="00493667"/>
    <w:rsid w:val="0049561E"/>
    <w:rsid w:val="00496B4D"/>
    <w:rsid w:val="0049717D"/>
    <w:rsid w:val="004A071A"/>
    <w:rsid w:val="004B07EE"/>
    <w:rsid w:val="004B1844"/>
    <w:rsid w:val="004B307A"/>
    <w:rsid w:val="004B3E4F"/>
    <w:rsid w:val="004B4E97"/>
    <w:rsid w:val="004B5896"/>
    <w:rsid w:val="004B64BA"/>
    <w:rsid w:val="004B775E"/>
    <w:rsid w:val="004C0CF2"/>
    <w:rsid w:val="004C11A6"/>
    <w:rsid w:val="004C186A"/>
    <w:rsid w:val="004C2668"/>
    <w:rsid w:val="004C2BFB"/>
    <w:rsid w:val="004C4307"/>
    <w:rsid w:val="004C763C"/>
    <w:rsid w:val="004D1371"/>
    <w:rsid w:val="004D7094"/>
    <w:rsid w:val="004D76B9"/>
    <w:rsid w:val="004D7732"/>
    <w:rsid w:val="004E3827"/>
    <w:rsid w:val="004E41CD"/>
    <w:rsid w:val="004E610E"/>
    <w:rsid w:val="004E72BA"/>
    <w:rsid w:val="004E75CC"/>
    <w:rsid w:val="004F07DC"/>
    <w:rsid w:val="004F2D05"/>
    <w:rsid w:val="004F3434"/>
    <w:rsid w:val="004F51BA"/>
    <w:rsid w:val="004F79B9"/>
    <w:rsid w:val="00500488"/>
    <w:rsid w:val="00500627"/>
    <w:rsid w:val="005018E9"/>
    <w:rsid w:val="00502724"/>
    <w:rsid w:val="0050398D"/>
    <w:rsid w:val="005044EF"/>
    <w:rsid w:val="00504682"/>
    <w:rsid w:val="00506250"/>
    <w:rsid w:val="005065C5"/>
    <w:rsid w:val="0050679E"/>
    <w:rsid w:val="00506805"/>
    <w:rsid w:val="00507175"/>
    <w:rsid w:val="00510056"/>
    <w:rsid w:val="00511F5F"/>
    <w:rsid w:val="00514467"/>
    <w:rsid w:val="00516160"/>
    <w:rsid w:val="005219B9"/>
    <w:rsid w:val="00524039"/>
    <w:rsid w:val="00524CBD"/>
    <w:rsid w:val="00525F57"/>
    <w:rsid w:val="00527D70"/>
    <w:rsid w:val="00530C53"/>
    <w:rsid w:val="00531BE8"/>
    <w:rsid w:val="00531EDE"/>
    <w:rsid w:val="0053354B"/>
    <w:rsid w:val="005347D6"/>
    <w:rsid w:val="0053534A"/>
    <w:rsid w:val="00536111"/>
    <w:rsid w:val="00537D34"/>
    <w:rsid w:val="005427FA"/>
    <w:rsid w:val="005511C3"/>
    <w:rsid w:val="005523DE"/>
    <w:rsid w:val="005543C3"/>
    <w:rsid w:val="0055594B"/>
    <w:rsid w:val="005570F1"/>
    <w:rsid w:val="0055757A"/>
    <w:rsid w:val="00563849"/>
    <w:rsid w:val="00565E9F"/>
    <w:rsid w:val="005660A4"/>
    <w:rsid w:val="00566859"/>
    <w:rsid w:val="005677DC"/>
    <w:rsid w:val="00567A61"/>
    <w:rsid w:val="00572FCF"/>
    <w:rsid w:val="005748D3"/>
    <w:rsid w:val="00576599"/>
    <w:rsid w:val="005777A9"/>
    <w:rsid w:val="005815A6"/>
    <w:rsid w:val="0058419B"/>
    <w:rsid w:val="00584E6D"/>
    <w:rsid w:val="00586EEB"/>
    <w:rsid w:val="00587043"/>
    <w:rsid w:val="005907BD"/>
    <w:rsid w:val="00590D46"/>
    <w:rsid w:val="00593F33"/>
    <w:rsid w:val="00596612"/>
    <w:rsid w:val="00597F34"/>
    <w:rsid w:val="005A52AA"/>
    <w:rsid w:val="005A6107"/>
    <w:rsid w:val="005A6D2B"/>
    <w:rsid w:val="005B150D"/>
    <w:rsid w:val="005B29EE"/>
    <w:rsid w:val="005B59B7"/>
    <w:rsid w:val="005B5BE9"/>
    <w:rsid w:val="005B70EB"/>
    <w:rsid w:val="005B7E07"/>
    <w:rsid w:val="005C075C"/>
    <w:rsid w:val="005C0C4C"/>
    <w:rsid w:val="005C1D70"/>
    <w:rsid w:val="005C2DEB"/>
    <w:rsid w:val="005C434A"/>
    <w:rsid w:val="005C63D8"/>
    <w:rsid w:val="005D086B"/>
    <w:rsid w:val="005D1A06"/>
    <w:rsid w:val="005D37AC"/>
    <w:rsid w:val="005D3842"/>
    <w:rsid w:val="005D3CE9"/>
    <w:rsid w:val="005D4C7C"/>
    <w:rsid w:val="005E10DD"/>
    <w:rsid w:val="005E27EC"/>
    <w:rsid w:val="005E35A9"/>
    <w:rsid w:val="005E4262"/>
    <w:rsid w:val="005E7FD9"/>
    <w:rsid w:val="005F30F1"/>
    <w:rsid w:val="005F376B"/>
    <w:rsid w:val="005F3BE6"/>
    <w:rsid w:val="005F42E3"/>
    <w:rsid w:val="005F6799"/>
    <w:rsid w:val="005F6F4C"/>
    <w:rsid w:val="005F7C09"/>
    <w:rsid w:val="00600BAE"/>
    <w:rsid w:val="006026DB"/>
    <w:rsid w:val="00603C3C"/>
    <w:rsid w:val="006060C5"/>
    <w:rsid w:val="006061CA"/>
    <w:rsid w:val="00606BDF"/>
    <w:rsid w:val="00615975"/>
    <w:rsid w:val="00616CF9"/>
    <w:rsid w:val="006200C9"/>
    <w:rsid w:val="0062043D"/>
    <w:rsid w:val="00621DD1"/>
    <w:rsid w:val="00624EB9"/>
    <w:rsid w:val="0062631B"/>
    <w:rsid w:val="00630510"/>
    <w:rsid w:val="006308DF"/>
    <w:rsid w:val="00631DCA"/>
    <w:rsid w:val="00632EA0"/>
    <w:rsid w:val="0063378B"/>
    <w:rsid w:val="0063566C"/>
    <w:rsid w:val="0063663E"/>
    <w:rsid w:val="00636B82"/>
    <w:rsid w:val="0063754C"/>
    <w:rsid w:val="00637FBA"/>
    <w:rsid w:val="00643165"/>
    <w:rsid w:val="00645676"/>
    <w:rsid w:val="00645A8C"/>
    <w:rsid w:val="006460C0"/>
    <w:rsid w:val="00653FBE"/>
    <w:rsid w:val="00654FBB"/>
    <w:rsid w:val="006556B0"/>
    <w:rsid w:val="00657E0E"/>
    <w:rsid w:val="00660108"/>
    <w:rsid w:val="006608FF"/>
    <w:rsid w:val="0066113F"/>
    <w:rsid w:val="0066444D"/>
    <w:rsid w:val="00665804"/>
    <w:rsid w:val="00670A09"/>
    <w:rsid w:val="00670C94"/>
    <w:rsid w:val="0067277D"/>
    <w:rsid w:val="006739BB"/>
    <w:rsid w:val="00673C9C"/>
    <w:rsid w:val="006741B9"/>
    <w:rsid w:val="00675318"/>
    <w:rsid w:val="00680207"/>
    <w:rsid w:val="00680CFC"/>
    <w:rsid w:val="006827D8"/>
    <w:rsid w:val="00684F3E"/>
    <w:rsid w:val="00691AEE"/>
    <w:rsid w:val="00692F01"/>
    <w:rsid w:val="006943D0"/>
    <w:rsid w:val="0069695F"/>
    <w:rsid w:val="00696BEE"/>
    <w:rsid w:val="006A1316"/>
    <w:rsid w:val="006A20BC"/>
    <w:rsid w:val="006A25A0"/>
    <w:rsid w:val="006A31F7"/>
    <w:rsid w:val="006A3A1A"/>
    <w:rsid w:val="006A572E"/>
    <w:rsid w:val="006A6676"/>
    <w:rsid w:val="006A69F9"/>
    <w:rsid w:val="006A7A04"/>
    <w:rsid w:val="006B024C"/>
    <w:rsid w:val="006B3180"/>
    <w:rsid w:val="006B4F88"/>
    <w:rsid w:val="006B5DDC"/>
    <w:rsid w:val="006B6379"/>
    <w:rsid w:val="006C1515"/>
    <w:rsid w:val="006C224D"/>
    <w:rsid w:val="006C6E0A"/>
    <w:rsid w:val="006D0248"/>
    <w:rsid w:val="006D18FB"/>
    <w:rsid w:val="006D3061"/>
    <w:rsid w:val="006D3955"/>
    <w:rsid w:val="006D3DF7"/>
    <w:rsid w:val="006D437A"/>
    <w:rsid w:val="006D5DCE"/>
    <w:rsid w:val="006D6176"/>
    <w:rsid w:val="006E1842"/>
    <w:rsid w:val="006E2DE8"/>
    <w:rsid w:val="006E2F50"/>
    <w:rsid w:val="006E300F"/>
    <w:rsid w:val="006E341D"/>
    <w:rsid w:val="006E6E70"/>
    <w:rsid w:val="006E751B"/>
    <w:rsid w:val="006E76AE"/>
    <w:rsid w:val="006E7D9C"/>
    <w:rsid w:val="006F2999"/>
    <w:rsid w:val="006F2EDE"/>
    <w:rsid w:val="006F2FEF"/>
    <w:rsid w:val="006F363C"/>
    <w:rsid w:val="006F4D64"/>
    <w:rsid w:val="006F5E5C"/>
    <w:rsid w:val="00700B79"/>
    <w:rsid w:val="007017F2"/>
    <w:rsid w:val="00703AC1"/>
    <w:rsid w:val="00703FFC"/>
    <w:rsid w:val="00705334"/>
    <w:rsid w:val="00707066"/>
    <w:rsid w:val="00711B0C"/>
    <w:rsid w:val="00712DFB"/>
    <w:rsid w:val="00713610"/>
    <w:rsid w:val="007138F7"/>
    <w:rsid w:val="007157AF"/>
    <w:rsid w:val="00715C26"/>
    <w:rsid w:val="00716E4D"/>
    <w:rsid w:val="0071753F"/>
    <w:rsid w:val="00717B85"/>
    <w:rsid w:val="00726527"/>
    <w:rsid w:val="007278A1"/>
    <w:rsid w:val="00730EEF"/>
    <w:rsid w:val="00734C6C"/>
    <w:rsid w:val="00734F11"/>
    <w:rsid w:val="007370D3"/>
    <w:rsid w:val="0074157B"/>
    <w:rsid w:val="00741893"/>
    <w:rsid w:val="00744ABE"/>
    <w:rsid w:val="00746298"/>
    <w:rsid w:val="00750D6F"/>
    <w:rsid w:val="00751E35"/>
    <w:rsid w:val="007525BE"/>
    <w:rsid w:val="00752BF4"/>
    <w:rsid w:val="00755B4F"/>
    <w:rsid w:val="00762D9D"/>
    <w:rsid w:val="00763EAA"/>
    <w:rsid w:val="007651CD"/>
    <w:rsid w:val="00766F71"/>
    <w:rsid w:val="00770E6B"/>
    <w:rsid w:val="00771088"/>
    <w:rsid w:val="00771F34"/>
    <w:rsid w:val="0077240E"/>
    <w:rsid w:val="0077396D"/>
    <w:rsid w:val="00773C61"/>
    <w:rsid w:val="00774599"/>
    <w:rsid w:val="007745F6"/>
    <w:rsid w:val="00776328"/>
    <w:rsid w:val="007771BB"/>
    <w:rsid w:val="00780A65"/>
    <w:rsid w:val="007840B2"/>
    <w:rsid w:val="00787C64"/>
    <w:rsid w:val="00792C2F"/>
    <w:rsid w:val="00793BA4"/>
    <w:rsid w:val="00794A43"/>
    <w:rsid w:val="00797964"/>
    <w:rsid w:val="00797ECA"/>
    <w:rsid w:val="007A2376"/>
    <w:rsid w:val="007A2C5F"/>
    <w:rsid w:val="007A3309"/>
    <w:rsid w:val="007A39E9"/>
    <w:rsid w:val="007A6633"/>
    <w:rsid w:val="007A6F87"/>
    <w:rsid w:val="007A795B"/>
    <w:rsid w:val="007B31DE"/>
    <w:rsid w:val="007B4692"/>
    <w:rsid w:val="007B4CE2"/>
    <w:rsid w:val="007B52A1"/>
    <w:rsid w:val="007B5C94"/>
    <w:rsid w:val="007B6B2D"/>
    <w:rsid w:val="007B7471"/>
    <w:rsid w:val="007B7EF2"/>
    <w:rsid w:val="007C0C93"/>
    <w:rsid w:val="007C3209"/>
    <w:rsid w:val="007C48AB"/>
    <w:rsid w:val="007C74BA"/>
    <w:rsid w:val="007D00F9"/>
    <w:rsid w:val="007D0CC7"/>
    <w:rsid w:val="007D195E"/>
    <w:rsid w:val="007D3DDD"/>
    <w:rsid w:val="007D5092"/>
    <w:rsid w:val="007E171C"/>
    <w:rsid w:val="007E497C"/>
    <w:rsid w:val="007E52A6"/>
    <w:rsid w:val="007E63E6"/>
    <w:rsid w:val="007F01B3"/>
    <w:rsid w:val="007F1E69"/>
    <w:rsid w:val="007F27FE"/>
    <w:rsid w:val="007F3F44"/>
    <w:rsid w:val="007F6894"/>
    <w:rsid w:val="007F73DA"/>
    <w:rsid w:val="00802882"/>
    <w:rsid w:val="008032B3"/>
    <w:rsid w:val="00805039"/>
    <w:rsid w:val="00806EE7"/>
    <w:rsid w:val="00807ABA"/>
    <w:rsid w:val="00811C12"/>
    <w:rsid w:val="00811CF3"/>
    <w:rsid w:val="00812EA9"/>
    <w:rsid w:val="00814AD0"/>
    <w:rsid w:val="00815B17"/>
    <w:rsid w:val="0081747F"/>
    <w:rsid w:val="00817C57"/>
    <w:rsid w:val="0082143E"/>
    <w:rsid w:val="008215FF"/>
    <w:rsid w:val="008251F1"/>
    <w:rsid w:val="00826E18"/>
    <w:rsid w:val="008272B2"/>
    <w:rsid w:val="0082766B"/>
    <w:rsid w:val="00827C3B"/>
    <w:rsid w:val="0083025D"/>
    <w:rsid w:val="00830B66"/>
    <w:rsid w:val="00830EE3"/>
    <w:rsid w:val="0083167A"/>
    <w:rsid w:val="00833504"/>
    <w:rsid w:val="00836443"/>
    <w:rsid w:val="00841C50"/>
    <w:rsid w:val="00842224"/>
    <w:rsid w:val="0084544E"/>
    <w:rsid w:val="00845F0D"/>
    <w:rsid w:val="008475B0"/>
    <w:rsid w:val="008479A5"/>
    <w:rsid w:val="008500C8"/>
    <w:rsid w:val="0085108D"/>
    <w:rsid w:val="00853F5F"/>
    <w:rsid w:val="008542BA"/>
    <w:rsid w:val="0085454D"/>
    <w:rsid w:val="00854563"/>
    <w:rsid w:val="008545EB"/>
    <w:rsid w:val="00855078"/>
    <w:rsid w:val="008568B9"/>
    <w:rsid w:val="00857CE0"/>
    <w:rsid w:val="0086129D"/>
    <w:rsid w:val="0086419C"/>
    <w:rsid w:val="00865D98"/>
    <w:rsid w:val="00867160"/>
    <w:rsid w:val="008715F2"/>
    <w:rsid w:val="00874EEB"/>
    <w:rsid w:val="008763F8"/>
    <w:rsid w:val="00880C24"/>
    <w:rsid w:val="0088340C"/>
    <w:rsid w:val="00886E63"/>
    <w:rsid w:val="0088705E"/>
    <w:rsid w:val="008940F7"/>
    <w:rsid w:val="008A17AF"/>
    <w:rsid w:val="008A1A26"/>
    <w:rsid w:val="008A1FED"/>
    <w:rsid w:val="008A2954"/>
    <w:rsid w:val="008A6536"/>
    <w:rsid w:val="008A6A1E"/>
    <w:rsid w:val="008B07E4"/>
    <w:rsid w:val="008B5620"/>
    <w:rsid w:val="008B5877"/>
    <w:rsid w:val="008B77F1"/>
    <w:rsid w:val="008B7E8E"/>
    <w:rsid w:val="008C13F4"/>
    <w:rsid w:val="008C2085"/>
    <w:rsid w:val="008C41B1"/>
    <w:rsid w:val="008C462F"/>
    <w:rsid w:val="008C4D85"/>
    <w:rsid w:val="008C7C0E"/>
    <w:rsid w:val="008C7F63"/>
    <w:rsid w:val="008D2403"/>
    <w:rsid w:val="008D2EE7"/>
    <w:rsid w:val="008D4194"/>
    <w:rsid w:val="008D5F9E"/>
    <w:rsid w:val="008D6116"/>
    <w:rsid w:val="008E0D8E"/>
    <w:rsid w:val="008E6DA4"/>
    <w:rsid w:val="008E7212"/>
    <w:rsid w:val="008F11F3"/>
    <w:rsid w:val="008F1874"/>
    <w:rsid w:val="008F6DC5"/>
    <w:rsid w:val="009020C3"/>
    <w:rsid w:val="0090227C"/>
    <w:rsid w:val="00902557"/>
    <w:rsid w:val="009051AD"/>
    <w:rsid w:val="00905654"/>
    <w:rsid w:val="009077AA"/>
    <w:rsid w:val="00912599"/>
    <w:rsid w:val="00912A3C"/>
    <w:rsid w:val="0091393D"/>
    <w:rsid w:val="00915354"/>
    <w:rsid w:val="009155EE"/>
    <w:rsid w:val="00915939"/>
    <w:rsid w:val="00921BB5"/>
    <w:rsid w:val="00924DBE"/>
    <w:rsid w:val="0092560A"/>
    <w:rsid w:val="00925737"/>
    <w:rsid w:val="00927751"/>
    <w:rsid w:val="0093224E"/>
    <w:rsid w:val="00933459"/>
    <w:rsid w:val="00940A30"/>
    <w:rsid w:val="00940F33"/>
    <w:rsid w:val="0094181E"/>
    <w:rsid w:val="00941C9D"/>
    <w:rsid w:val="009432D3"/>
    <w:rsid w:val="00951E0C"/>
    <w:rsid w:val="0095496D"/>
    <w:rsid w:val="00955D89"/>
    <w:rsid w:val="00955EEE"/>
    <w:rsid w:val="00957969"/>
    <w:rsid w:val="0096073C"/>
    <w:rsid w:val="00960BE5"/>
    <w:rsid w:val="00960FC9"/>
    <w:rsid w:val="00962B1B"/>
    <w:rsid w:val="009655BD"/>
    <w:rsid w:val="00965E8D"/>
    <w:rsid w:val="00966E4B"/>
    <w:rsid w:val="00967C15"/>
    <w:rsid w:val="009705F7"/>
    <w:rsid w:val="00972FF4"/>
    <w:rsid w:val="00976E7F"/>
    <w:rsid w:val="0097780E"/>
    <w:rsid w:val="00981D82"/>
    <w:rsid w:val="009829B6"/>
    <w:rsid w:val="009851F5"/>
    <w:rsid w:val="00985EB0"/>
    <w:rsid w:val="00987946"/>
    <w:rsid w:val="00987FCB"/>
    <w:rsid w:val="0099041A"/>
    <w:rsid w:val="0099168C"/>
    <w:rsid w:val="00992923"/>
    <w:rsid w:val="00993337"/>
    <w:rsid w:val="0099515D"/>
    <w:rsid w:val="009A091C"/>
    <w:rsid w:val="009A1295"/>
    <w:rsid w:val="009A2F49"/>
    <w:rsid w:val="009A329A"/>
    <w:rsid w:val="009A364B"/>
    <w:rsid w:val="009A451B"/>
    <w:rsid w:val="009A4CD0"/>
    <w:rsid w:val="009A50D6"/>
    <w:rsid w:val="009A6401"/>
    <w:rsid w:val="009A75B0"/>
    <w:rsid w:val="009B2835"/>
    <w:rsid w:val="009C16F8"/>
    <w:rsid w:val="009C1AA2"/>
    <w:rsid w:val="009C34C6"/>
    <w:rsid w:val="009C3B6A"/>
    <w:rsid w:val="009C57A5"/>
    <w:rsid w:val="009C6917"/>
    <w:rsid w:val="009C75D5"/>
    <w:rsid w:val="009D093E"/>
    <w:rsid w:val="009D336E"/>
    <w:rsid w:val="009D4878"/>
    <w:rsid w:val="009D49D8"/>
    <w:rsid w:val="009D6E4F"/>
    <w:rsid w:val="009E04E7"/>
    <w:rsid w:val="009E095A"/>
    <w:rsid w:val="009E202B"/>
    <w:rsid w:val="009E400B"/>
    <w:rsid w:val="009F044A"/>
    <w:rsid w:val="009F2502"/>
    <w:rsid w:val="009F4AD2"/>
    <w:rsid w:val="00A004B7"/>
    <w:rsid w:val="00A0055C"/>
    <w:rsid w:val="00A00BF7"/>
    <w:rsid w:val="00A01C17"/>
    <w:rsid w:val="00A01FEC"/>
    <w:rsid w:val="00A03207"/>
    <w:rsid w:val="00A0358B"/>
    <w:rsid w:val="00A0500F"/>
    <w:rsid w:val="00A06D8C"/>
    <w:rsid w:val="00A13380"/>
    <w:rsid w:val="00A15232"/>
    <w:rsid w:val="00A15D25"/>
    <w:rsid w:val="00A16B82"/>
    <w:rsid w:val="00A17C2F"/>
    <w:rsid w:val="00A20B32"/>
    <w:rsid w:val="00A2176C"/>
    <w:rsid w:val="00A226C7"/>
    <w:rsid w:val="00A23614"/>
    <w:rsid w:val="00A247C7"/>
    <w:rsid w:val="00A25D71"/>
    <w:rsid w:val="00A30D2F"/>
    <w:rsid w:val="00A330DF"/>
    <w:rsid w:val="00A3391A"/>
    <w:rsid w:val="00A3647A"/>
    <w:rsid w:val="00A4002A"/>
    <w:rsid w:val="00A4268B"/>
    <w:rsid w:val="00A42FDF"/>
    <w:rsid w:val="00A43235"/>
    <w:rsid w:val="00A44F8A"/>
    <w:rsid w:val="00A50FB2"/>
    <w:rsid w:val="00A5108E"/>
    <w:rsid w:val="00A51C24"/>
    <w:rsid w:val="00A524A6"/>
    <w:rsid w:val="00A529FC"/>
    <w:rsid w:val="00A52D23"/>
    <w:rsid w:val="00A53516"/>
    <w:rsid w:val="00A548AE"/>
    <w:rsid w:val="00A5624E"/>
    <w:rsid w:val="00A56D1F"/>
    <w:rsid w:val="00A60555"/>
    <w:rsid w:val="00A60FED"/>
    <w:rsid w:val="00A629DE"/>
    <w:rsid w:val="00A64FE5"/>
    <w:rsid w:val="00A651F1"/>
    <w:rsid w:val="00A67DDB"/>
    <w:rsid w:val="00A71310"/>
    <w:rsid w:val="00A736D6"/>
    <w:rsid w:val="00A740FE"/>
    <w:rsid w:val="00A74854"/>
    <w:rsid w:val="00A75591"/>
    <w:rsid w:val="00A77223"/>
    <w:rsid w:val="00A77498"/>
    <w:rsid w:val="00A77A8F"/>
    <w:rsid w:val="00A800FD"/>
    <w:rsid w:val="00A80332"/>
    <w:rsid w:val="00A811D9"/>
    <w:rsid w:val="00A81DB4"/>
    <w:rsid w:val="00A844A0"/>
    <w:rsid w:val="00A84504"/>
    <w:rsid w:val="00A8538A"/>
    <w:rsid w:val="00A859E4"/>
    <w:rsid w:val="00A85A53"/>
    <w:rsid w:val="00A90756"/>
    <w:rsid w:val="00A90BB8"/>
    <w:rsid w:val="00A927C3"/>
    <w:rsid w:val="00A933F7"/>
    <w:rsid w:val="00A93CF8"/>
    <w:rsid w:val="00A94A73"/>
    <w:rsid w:val="00A9578A"/>
    <w:rsid w:val="00A96A26"/>
    <w:rsid w:val="00A9736A"/>
    <w:rsid w:val="00A979FA"/>
    <w:rsid w:val="00AA314F"/>
    <w:rsid w:val="00AA37B7"/>
    <w:rsid w:val="00AA3C08"/>
    <w:rsid w:val="00AA3EF4"/>
    <w:rsid w:val="00AB02DC"/>
    <w:rsid w:val="00AB157B"/>
    <w:rsid w:val="00AB3296"/>
    <w:rsid w:val="00AB3963"/>
    <w:rsid w:val="00AB5BA0"/>
    <w:rsid w:val="00AB5CE7"/>
    <w:rsid w:val="00AB5DB7"/>
    <w:rsid w:val="00AC0FEA"/>
    <w:rsid w:val="00AC187C"/>
    <w:rsid w:val="00AC320B"/>
    <w:rsid w:val="00AC3773"/>
    <w:rsid w:val="00AC3DD1"/>
    <w:rsid w:val="00AC5EDE"/>
    <w:rsid w:val="00AC64F8"/>
    <w:rsid w:val="00AD014D"/>
    <w:rsid w:val="00AD0C56"/>
    <w:rsid w:val="00AD0DBE"/>
    <w:rsid w:val="00AD1C34"/>
    <w:rsid w:val="00AD3F78"/>
    <w:rsid w:val="00AD737F"/>
    <w:rsid w:val="00AE0A46"/>
    <w:rsid w:val="00AE1A72"/>
    <w:rsid w:val="00AE5BB8"/>
    <w:rsid w:val="00AE61B9"/>
    <w:rsid w:val="00AF0079"/>
    <w:rsid w:val="00AF2224"/>
    <w:rsid w:val="00AF22F5"/>
    <w:rsid w:val="00AF3F58"/>
    <w:rsid w:val="00AF4226"/>
    <w:rsid w:val="00AF469B"/>
    <w:rsid w:val="00AF5054"/>
    <w:rsid w:val="00AF5F83"/>
    <w:rsid w:val="00AF6E81"/>
    <w:rsid w:val="00AF75E1"/>
    <w:rsid w:val="00AF76BF"/>
    <w:rsid w:val="00B04812"/>
    <w:rsid w:val="00B04871"/>
    <w:rsid w:val="00B06608"/>
    <w:rsid w:val="00B14457"/>
    <w:rsid w:val="00B1445B"/>
    <w:rsid w:val="00B1597D"/>
    <w:rsid w:val="00B21580"/>
    <w:rsid w:val="00B247C9"/>
    <w:rsid w:val="00B2484C"/>
    <w:rsid w:val="00B258EF"/>
    <w:rsid w:val="00B300E6"/>
    <w:rsid w:val="00B3265B"/>
    <w:rsid w:val="00B32FE0"/>
    <w:rsid w:val="00B3314C"/>
    <w:rsid w:val="00B33EA0"/>
    <w:rsid w:val="00B3466D"/>
    <w:rsid w:val="00B35A65"/>
    <w:rsid w:val="00B3692D"/>
    <w:rsid w:val="00B3758C"/>
    <w:rsid w:val="00B37B02"/>
    <w:rsid w:val="00B40608"/>
    <w:rsid w:val="00B4629F"/>
    <w:rsid w:val="00B462F5"/>
    <w:rsid w:val="00B46D06"/>
    <w:rsid w:val="00B50D5A"/>
    <w:rsid w:val="00B50FBF"/>
    <w:rsid w:val="00B60A95"/>
    <w:rsid w:val="00B63499"/>
    <w:rsid w:val="00B636C1"/>
    <w:rsid w:val="00B6534A"/>
    <w:rsid w:val="00B67702"/>
    <w:rsid w:val="00B72A57"/>
    <w:rsid w:val="00B72F9F"/>
    <w:rsid w:val="00B743A4"/>
    <w:rsid w:val="00B817E7"/>
    <w:rsid w:val="00B81B0B"/>
    <w:rsid w:val="00B8308F"/>
    <w:rsid w:val="00B838CF"/>
    <w:rsid w:val="00B83B3C"/>
    <w:rsid w:val="00B84BBA"/>
    <w:rsid w:val="00B84FED"/>
    <w:rsid w:val="00B855FB"/>
    <w:rsid w:val="00B86935"/>
    <w:rsid w:val="00B86FE2"/>
    <w:rsid w:val="00B90304"/>
    <w:rsid w:val="00B90CA4"/>
    <w:rsid w:val="00B9161C"/>
    <w:rsid w:val="00B93068"/>
    <w:rsid w:val="00B9411C"/>
    <w:rsid w:val="00B94CD7"/>
    <w:rsid w:val="00B95E93"/>
    <w:rsid w:val="00B975A8"/>
    <w:rsid w:val="00BA2051"/>
    <w:rsid w:val="00BA2FB3"/>
    <w:rsid w:val="00BA4135"/>
    <w:rsid w:val="00BA5423"/>
    <w:rsid w:val="00BA7586"/>
    <w:rsid w:val="00BB05FD"/>
    <w:rsid w:val="00BB2F00"/>
    <w:rsid w:val="00BB5B61"/>
    <w:rsid w:val="00BB6EF2"/>
    <w:rsid w:val="00BB747C"/>
    <w:rsid w:val="00BC012E"/>
    <w:rsid w:val="00BC0A82"/>
    <w:rsid w:val="00BC0E10"/>
    <w:rsid w:val="00BC51A9"/>
    <w:rsid w:val="00BD0A9B"/>
    <w:rsid w:val="00BD2C32"/>
    <w:rsid w:val="00BD5338"/>
    <w:rsid w:val="00BD77EF"/>
    <w:rsid w:val="00BD7B8D"/>
    <w:rsid w:val="00BE0D4A"/>
    <w:rsid w:val="00BE3866"/>
    <w:rsid w:val="00BE5464"/>
    <w:rsid w:val="00BE598E"/>
    <w:rsid w:val="00BE5FE4"/>
    <w:rsid w:val="00BE72B9"/>
    <w:rsid w:val="00BE74E5"/>
    <w:rsid w:val="00BF2607"/>
    <w:rsid w:val="00BF3116"/>
    <w:rsid w:val="00BF3C62"/>
    <w:rsid w:val="00BF43E3"/>
    <w:rsid w:val="00BF59C0"/>
    <w:rsid w:val="00BF60CB"/>
    <w:rsid w:val="00BF6B37"/>
    <w:rsid w:val="00C01884"/>
    <w:rsid w:val="00C01CC5"/>
    <w:rsid w:val="00C01F12"/>
    <w:rsid w:val="00C0292B"/>
    <w:rsid w:val="00C064D9"/>
    <w:rsid w:val="00C1060C"/>
    <w:rsid w:val="00C1122C"/>
    <w:rsid w:val="00C11C8E"/>
    <w:rsid w:val="00C14EDB"/>
    <w:rsid w:val="00C159FA"/>
    <w:rsid w:val="00C17358"/>
    <w:rsid w:val="00C17B55"/>
    <w:rsid w:val="00C26AF7"/>
    <w:rsid w:val="00C3219C"/>
    <w:rsid w:val="00C33C2C"/>
    <w:rsid w:val="00C3446D"/>
    <w:rsid w:val="00C35962"/>
    <w:rsid w:val="00C409A2"/>
    <w:rsid w:val="00C4124F"/>
    <w:rsid w:val="00C4133D"/>
    <w:rsid w:val="00C437C3"/>
    <w:rsid w:val="00C52AD0"/>
    <w:rsid w:val="00C537A4"/>
    <w:rsid w:val="00C53C41"/>
    <w:rsid w:val="00C55A05"/>
    <w:rsid w:val="00C561BD"/>
    <w:rsid w:val="00C5668F"/>
    <w:rsid w:val="00C614BE"/>
    <w:rsid w:val="00C64062"/>
    <w:rsid w:val="00C647C0"/>
    <w:rsid w:val="00C64D4A"/>
    <w:rsid w:val="00C65B35"/>
    <w:rsid w:val="00C65CE3"/>
    <w:rsid w:val="00C6626D"/>
    <w:rsid w:val="00C66315"/>
    <w:rsid w:val="00C67010"/>
    <w:rsid w:val="00C709DE"/>
    <w:rsid w:val="00C71C5E"/>
    <w:rsid w:val="00C722DF"/>
    <w:rsid w:val="00C75EA8"/>
    <w:rsid w:val="00C76FA6"/>
    <w:rsid w:val="00C8171F"/>
    <w:rsid w:val="00C82214"/>
    <w:rsid w:val="00C9258F"/>
    <w:rsid w:val="00C94061"/>
    <w:rsid w:val="00C940D5"/>
    <w:rsid w:val="00C942C9"/>
    <w:rsid w:val="00C96A81"/>
    <w:rsid w:val="00CA1FBD"/>
    <w:rsid w:val="00CA224C"/>
    <w:rsid w:val="00CA4025"/>
    <w:rsid w:val="00CA4441"/>
    <w:rsid w:val="00CA59C8"/>
    <w:rsid w:val="00CA6D45"/>
    <w:rsid w:val="00CA77AE"/>
    <w:rsid w:val="00CA77BD"/>
    <w:rsid w:val="00CB1AE7"/>
    <w:rsid w:val="00CB3802"/>
    <w:rsid w:val="00CB3ED6"/>
    <w:rsid w:val="00CB4CB5"/>
    <w:rsid w:val="00CB70A2"/>
    <w:rsid w:val="00CB73C3"/>
    <w:rsid w:val="00CB7B13"/>
    <w:rsid w:val="00CC0307"/>
    <w:rsid w:val="00CC0671"/>
    <w:rsid w:val="00CC125A"/>
    <w:rsid w:val="00CC3278"/>
    <w:rsid w:val="00CC3F39"/>
    <w:rsid w:val="00CC45C7"/>
    <w:rsid w:val="00CC5A71"/>
    <w:rsid w:val="00CC60D7"/>
    <w:rsid w:val="00CC7ACF"/>
    <w:rsid w:val="00CD09C5"/>
    <w:rsid w:val="00CD0B87"/>
    <w:rsid w:val="00CD1E3E"/>
    <w:rsid w:val="00CD236D"/>
    <w:rsid w:val="00CD2E06"/>
    <w:rsid w:val="00CD2ED0"/>
    <w:rsid w:val="00CD56B6"/>
    <w:rsid w:val="00CE0E5D"/>
    <w:rsid w:val="00CE1F50"/>
    <w:rsid w:val="00CE635B"/>
    <w:rsid w:val="00CF0940"/>
    <w:rsid w:val="00CF0BE9"/>
    <w:rsid w:val="00CF10D0"/>
    <w:rsid w:val="00CF25C2"/>
    <w:rsid w:val="00CF2CB6"/>
    <w:rsid w:val="00CF41E0"/>
    <w:rsid w:val="00CF554F"/>
    <w:rsid w:val="00CF617C"/>
    <w:rsid w:val="00D02C85"/>
    <w:rsid w:val="00D02ECD"/>
    <w:rsid w:val="00D03DFC"/>
    <w:rsid w:val="00D05944"/>
    <w:rsid w:val="00D06454"/>
    <w:rsid w:val="00D07D73"/>
    <w:rsid w:val="00D1160D"/>
    <w:rsid w:val="00D11E68"/>
    <w:rsid w:val="00D12396"/>
    <w:rsid w:val="00D129FB"/>
    <w:rsid w:val="00D261C4"/>
    <w:rsid w:val="00D27E83"/>
    <w:rsid w:val="00D36989"/>
    <w:rsid w:val="00D36C44"/>
    <w:rsid w:val="00D376C6"/>
    <w:rsid w:val="00D40437"/>
    <w:rsid w:val="00D40A25"/>
    <w:rsid w:val="00D41B75"/>
    <w:rsid w:val="00D4546C"/>
    <w:rsid w:val="00D4596F"/>
    <w:rsid w:val="00D45B92"/>
    <w:rsid w:val="00D47DF5"/>
    <w:rsid w:val="00D52EAC"/>
    <w:rsid w:val="00D539A5"/>
    <w:rsid w:val="00D54854"/>
    <w:rsid w:val="00D564A9"/>
    <w:rsid w:val="00D56F47"/>
    <w:rsid w:val="00D6144E"/>
    <w:rsid w:val="00D61AD7"/>
    <w:rsid w:val="00D62F40"/>
    <w:rsid w:val="00D63C5B"/>
    <w:rsid w:val="00D64600"/>
    <w:rsid w:val="00D66567"/>
    <w:rsid w:val="00D672D9"/>
    <w:rsid w:val="00D679E2"/>
    <w:rsid w:val="00D70017"/>
    <w:rsid w:val="00D716DD"/>
    <w:rsid w:val="00D720DA"/>
    <w:rsid w:val="00D73AD5"/>
    <w:rsid w:val="00D74044"/>
    <w:rsid w:val="00D77290"/>
    <w:rsid w:val="00D85944"/>
    <w:rsid w:val="00D9128B"/>
    <w:rsid w:val="00D922B3"/>
    <w:rsid w:val="00D95E6F"/>
    <w:rsid w:val="00DA771C"/>
    <w:rsid w:val="00DB2AC9"/>
    <w:rsid w:val="00DB3751"/>
    <w:rsid w:val="00DB5CA1"/>
    <w:rsid w:val="00DB748C"/>
    <w:rsid w:val="00DB7DB0"/>
    <w:rsid w:val="00DC0E4A"/>
    <w:rsid w:val="00DC1CF5"/>
    <w:rsid w:val="00DC1D99"/>
    <w:rsid w:val="00DC1FC6"/>
    <w:rsid w:val="00DC219D"/>
    <w:rsid w:val="00DC4CBB"/>
    <w:rsid w:val="00DC5168"/>
    <w:rsid w:val="00DC53F6"/>
    <w:rsid w:val="00DC5D08"/>
    <w:rsid w:val="00DC7C7F"/>
    <w:rsid w:val="00DD0BF1"/>
    <w:rsid w:val="00DD30A2"/>
    <w:rsid w:val="00DD3568"/>
    <w:rsid w:val="00DD5F73"/>
    <w:rsid w:val="00DE3279"/>
    <w:rsid w:val="00DE3ADE"/>
    <w:rsid w:val="00DE46EB"/>
    <w:rsid w:val="00DE5DA8"/>
    <w:rsid w:val="00DE5EFD"/>
    <w:rsid w:val="00DE65B1"/>
    <w:rsid w:val="00DE6C8D"/>
    <w:rsid w:val="00DE7992"/>
    <w:rsid w:val="00DF3E95"/>
    <w:rsid w:val="00DF51D0"/>
    <w:rsid w:val="00DF64DA"/>
    <w:rsid w:val="00DF7890"/>
    <w:rsid w:val="00E003BD"/>
    <w:rsid w:val="00E02181"/>
    <w:rsid w:val="00E023AF"/>
    <w:rsid w:val="00E030CA"/>
    <w:rsid w:val="00E04A33"/>
    <w:rsid w:val="00E06A0C"/>
    <w:rsid w:val="00E112B9"/>
    <w:rsid w:val="00E11C40"/>
    <w:rsid w:val="00E1290A"/>
    <w:rsid w:val="00E14160"/>
    <w:rsid w:val="00E23DB0"/>
    <w:rsid w:val="00E240EF"/>
    <w:rsid w:val="00E24701"/>
    <w:rsid w:val="00E25AAE"/>
    <w:rsid w:val="00E3408C"/>
    <w:rsid w:val="00E34B1F"/>
    <w:rsid w:val="00E3631A"/>
    <w:rsid w:val="00E36A3C"/>
    <w:rsid w:val="00E4174B"/>
    <w:rsid w:val="00E433CB"/>
    <w:rsid w:val="00E452ED"/>
    <w:rsid w:val="00E4629E"/>
    <w:rsid w:val="00E46548"/>
    <w:rsid w:val="00E53543"/>
    <w:rsid w:val="00E57A0B"/>
    <w:rsid w:val="00E60DD9"/>
    <w:rsid w:val="00E61031"/>
    <w:rsid w:val="00E625FB"/>
    <w:rsid w:val="00E7038C"/>
    <w:rsid w:val="00E70864"/>
    <w:rsid w:val="00E72B60"/>
    <w:rsid w:val="00E72C3D"/>
    <w:rsid w:val="00E7320A"/>
    <w:rsid w:val="00E73600"/>
    <w:rsid w:val="00E7397C"/>
    <w:rsid w:val="00E74671"/>
    <w:rsid w:val="00E83127"/>
    <w:rsid w:val="00E8530F"/>
    <w:rsid w:val="00E85A7D"/>
    <w:rsid w:val="00E86C70"/>
    <w:rsid w:val="00E87539"/>
    <w:rsid w:val="00E9033F"/>
    <w:rsid w:val="00E90694"/>
    <w:rsid w:val="00E90C6D"/>
    <w:rsid w:val="00E91D46"/>
    <w:rsid w:val="00E92413"/>
    <w:rsid w:val="00E940DD"/>
    <w:rsid w:val="00E95384"/>
    <w:rsid w:val="00E96E15"/>
    <w:rsid w:val="00EA0479"/>
    <w:rsid w:val="00EA2C7F"/>
    <w:rsid w:val="00EA2EC9"/>
    <w:rsid w:val="00EA330E"/>
    <w:rsid w:val="00EA3481"/>
    <w:rsid w:val="00EA48AF"/>
    <w:rsid w:val="00EA514B"/>
    <w:rsid w:val="00EA633A"/>
    <w:rsid w:val="00EA6DAE"/>
    <w:rsid w:val="00EB07F5"/>
    <w:rsid w:val="00EB1A3E"/>
    <w:rsid w:val="00EB2044"/>
    <w:rsid w:val="00EB407C"/>
    <w:rsid w:val="00EB4D62"/>
    <w:rsid w:val="00EB6C18"/>
    <w:rsid w:val="00EB6C8E"/>
    <w:rsid w:val="00EC0BE9"/>
    <w:rsid w:val="00EC1B93"/>
    <w:rsid w:val="00EC3126"/>
    <w:rsid w:val="00EC3508"/>
    <w:rsid w:val="00EC4770"/>
    <w:rsid w:val="00EC551B"/>
    <w:rsid w:val="00ED0A96"/>
    <w:rsid w:val="00ED1A95"/>
    <w:rsid w:val="00ED21BB"/>
    <w:rsid w:val="00ED297C"/>
    <w:rsid w:val="00ED48ED"/>
    <w:rsid w:val="00ED5222"/>
    <w:rsid w:val="00ED528D"/>
    <w:rsid w:val="00ED538D"/>
    <w:rsid w:val="00EE00F7"/>
    <w:rsid w:val="00EE06C4"/>
    <w:rsid w:val="00EE320F"/>
    <w:rsid w:val="00EE35FF"/>
    <w:rsid w:val="00EE36C0"/>
    <w:rsid w:val="00EF06CE"/>
    <w:rsid w:val="00EF2811"/>
    <w:rsid w:val="00EF2967"/>
    <w:rsid w:val="00EF5FFA"/>
    <w:rsid w:val="00EF687F"/>
    <w:rsid w:val="00F01213"/>
    <w:rsid w:val="00F01292"/>
    <w:rsid w:val="00F01F57"/>
    <w:rsid w:val="00F02553"/>
    <w:rsid w:val="00F068A6"/>
    <w:rsid w:val="00F06DF1"/>
    <w:rsid w:val="00F07507"/>
    <w:rsid w:val="00F07876"/>
    <w:rsid w:val="00F11B5C"/>
    <w:rsid w:val="00F12F06"/>
    <w:rsid w:val="00F1324A"/>
    <w:rsid w:val="00F1397E"/>
    <w:rsid w:val="00F15CAC"/>
    <w:rsid w:val="00F16343"/>
    <w:rsid w:val="00F204A6"/>
    <w:rsid w:val="00F210B4"/>
    <w:rsid w:val="00F2323D"/>
    <w:rsid w:val="00F2444F"/>
    <w:rsid w:val="00F25678"/>
    <w:rsid w:val="00F259D1"/>
    <w:rsid w:val="00F26A2D"/>
    <w:rsid w:val="00F2748D"/>
    <w:rsid w:val="00F278DF"/>
    <w:rsid w:val="00F27FAE"/>
    <w:rsid w:val="00F30C66"/>
    <w:rsid w:val="00F31D89"/>
    <w:rsid w:val="00F336BB"/>
    <w:rsid w:val="00F339AE"/>
    <w:rsid w:val="00F35117"/>
    <w:rsid w:val="00F37139"/>
    <w:rsid w:val="00F37243"/>
    <w:rsid w:val="00F37E7F"/>
    <w:rsid w:val="00F41E58"/>
    <w:rsid w:val="00F422D5"/>
    <w:rsid w:val="00F42370"/>
    <w:rsid w:val="00F42446"/>
    <w:rsid w:val="00F4619E"/>
    <w:rsid w:val="00F5149D"/>
    <w:rsid w:val="00F529FC"/>
    <w:rsid w:val="00F552E6"/>
    <w:rsid w:val="00F63183"/>
    <w:rsid w:val="00F63756"/>
    <w:rsid w:val="00F64AE1"/>
    <w:rsid w:val="00F65246"/>
    <w:rsid w:val="00F66F9C"/>
    <w:rsid w:val="00F70085"/>
    <w:rsid w:val="00F702D3"/>
    <w:rsid w:val="00F70F76"/>
    <w:rsid w:val="00F723E6"/>
    <w:rsid w:val="00F72AF2"/>
    <w:rsid w:val="00F72B36"/>
    <w:rsid w:val="00F72E03"/>
    <w:rsid w:val="00F76E28"/>
    <w:rsid w:val="00F80224"/>
    <w:rsid w:val="00F83007"/>
    <w:rsid w:val="00F83B4B"/>
    <w:rsid w:val="00F840DE"/>
    <w:rsid w:val="00F85E68"/>
    <w:rsid w:val="00F866F5"/>
    <w:rsid w:val="00F9104A"/>
    <w:rsid w:val="00F92C9A"/>
    <w:rsid w:val="00F93B01"/>
    <w:rsid w:val="00F950D5"/>
    <w:rsid w:val="00F97469"/>
    <w:rsid w:val="00F97604"/>
    <w:rsid w:val="00FA31CB"/>
    <w:rsid w:val="00FA34EF"/>
    <w:rsid w:val="00FA3C24"/>
    <w:rsid w:val="00FA4299"/>
    <w:rsid w:val="00FA638B"/>
    <w:rsid w:val="00FB10D3"/>
    <w:rsid w:val="00FB11AD"/>
    <w:rsid w:val="00FB29C7"/>
    <w:rsid w:val="00FB2AD5"/>
    <w:rsid w:val="00FB435E"/>
    <w:rsid w:val="00FC0D43"/>
    <w:rsid w:val="00FC23B8"/>
    <w:rsid w:val="00FD26D7"/>
    <w:rsid w:val="00FD518E"/>
    <w:rsid w:val="00FE1C92"/>
    <w:rsid w:val="00FE210B"/>
    <w:rsid w:val="00FE21B1"/>
    <w:rsid w:val="00FE37B8"/>
    <w:rsid w:val="00FE3B4C"/>
    <w:rsid w:val="00FF2538"/>
    <w:rsid w:val="00FF273D"/>
    <w:rsid w:val="00FF3C48"/>
    <w:rsid w:val="00FF46E3"/>
    <w:rsid w:val="00FF710A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1D5EB"/>
  <w15:docId w15:val="{D70F3B38-F3BF-4171-8D0E-773147B9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DD9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662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A79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30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A4A1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3A4A1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A4A14"/>
  </w:style>
  <w:style w:type="character" w:styleId="a8">
    <w:name w:val="Hyperlink"/>
    <w:uiPriority w:val="99"/>
    <w:rsid w:val="003A4A14"/>
    <w:rPr>
      <w:color w:val="0000FF"/>
      <w:u w:val="single"/>
    </w:rPr>
  </w:style>
  <w:style w:type="paragraph" w:customStyle="1" w:styleId="ConsNonformat">
    <w:name w:val="ConsNonformat"/>
    <w:rsid w:val="00905654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onsNormal">
    <w:name w:val="ConsNormal"/>
    <w:rsid w:val="00A957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0134B6"/>
    <w:rPr>
      <w:sz w:val="24"/>
      <w:szCs w:val="24"/>
    </w:rPr>
  </w:style>
  <w:style w:type="paragraph" w:styleId="a9">
    <w:name w:val="Balloon Text"/>
    <w:basedOn w:val="a"/>
    <w:link w:val="aa"/>
    <w:rsid w:val="000134B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134B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D236D"/>
    <w:rPr>
      <w:sz w:val="24"/>
      <w:szCs w:val="24"/>
    </w:rPr>
  </w:style>
  <w:style w:type="character" w:customStyle="1" w:styleId="10">
    <w:name w:val="Заголовок 1 Знак"/>
    <w:link w:val="1"/>
    <w:rsid w:val="00E60DD9"/>
    <w:rPr>
      <w:sz w:val="24"/>
    </w:rPr>
  </w:style>
  <w:style w:type="table" w:styleId="ab">
    <w:name w:val="Table Grid"/>
    <w:basedOn w:val="a1"/>
    <w:rsid w:val="00B8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BE5FE4"/>
    <w:rPr>
      <w:b/>
      <w:bCs/>
    </w:rPr>
  </w:style>
  <w:style w:type="paragraph" w:styleId="ad">
    <w:name w:val="Normal (Web)"/>
    <w:basedOn w:val="a"/>
    <w:uiPriority w:val="99"/>
    <w:unhideWhenUsed/>
    <w:qFormat/>
    <w:rsid w:val="00527D70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125312"/>
    <w:rPr>
      <w:color w:val="605E5C"/>
      <w:shd w:val="clear" w:color="auto" w:fill="E1DFDD"/>
    </w:rPr>
  </w:style>
  <w:style w:type="paragraph" w:customStyle="1" w:styleId="p2">
    <w:name w:val="p2"/>
    <w:basedOn w:val="a"/>
    <w:rsid w:val="006F2EDE"/>
    <w:pPr>
      <w:spacing w:before="100" w:beforeAutospacing="1" w:after="100" w:afterAutospacing="1"/>
    </w:pPr>
  </w:style>
  <w:style w:type="paragraph" w:customStyle="1" w:styleId="offset3">
    <w:name w:val="offset_3"/>
    <w:basedOn w:val="a"/>
    <w:rsid w:val="006F2EDE"/>
    <w:pPr>
      <w:spacing w:before="100" w:beforeAutospacing="1" w:after="100" w:afterAutospacing="1"/>
    </w:pPr>
  </w:style>
  <w:style w:type="character" w:customStyle="1" w:styleId="offset2">
    <w:name w:val="offset_2"/>
    <w:rsid w:val="006F2EDE"/>
  </w:style>
  <w:style w:type="paragraph" w:customStyle="1" w:styleId="mb15">
    <w:name w:val="mb15"/>
    <w:basedOn w:val="a"/>
    <w:rsid w:val="003C3698"/>
    <w:pPr>
      <w:spacing w:before="100" w:beforeAutospacing="1" w:after="100" w:afterAutospacing="1"/>
    </w:pPr>
  </w:style>
  <w:style w:type="paragraph" w:styleId="ae">
    <w:name w:val="Revision"/>
    <w:hidden/>
    <w:uiPriority w:val="99"/>
    <w:semiHidden/>
    <w:rsid w:val="00372E48"/>
    <w:rPr>
      <w:sz w:val="24"/>
      <w:szCs w:val="24"/>
    </w:rPr>
  </w:style>
  <w:style w:type="character" w:customStyle="1" w:styleId="20">
    <w:name w:val="Заголовок 2 Знак"/>
    <w:link w:val="2"/>
    <w:semiHidden/>
    <w:rsid w:val="00C662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af0"/>
    <w:rsid w:val="00E36A3C"/>
    <w:pPr>
      <w:ind w:firstLine="567"/>
      <w:jc w:val="both"/>
    </w:pPr>
    <w:rPr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E36A3C"/>
    <w:rPr>
      <w:sz w:val="24"/>
    </w:rPr>
  </w:style>
  <w:style w:type="paragraph" w:styleId="af1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,Bullet 1,Use Case List Paragraph,lp1"/>
    <w:basedOn w:val="a"/>
    <w:link w:val="af2"/>
    <w:uiPriority w:val="34"/>
    <w:qFormat/>
    <w:rsid w:val="00440833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character" w:styleId="af3">
    <w:name w:val="Emphasis"/>
    <w:uiPriority w:val="20"/>
    <w:qFormat/>
    <w:rsid w:val="00440833"/>
    <w:rPr>
      <w:rFonts w:ascii="Times New Roman" w:hAnsi="Times New Roman" w:cs="Times New Roman"/>
      <w:sz w:val="24"/>
      <w:lang w:val="ru-RU"/>
    </w:rPr>
  </w:style>
  <w:style w:type="character" w:styleId="af4">
    <w:name w:val="annotation reference"/>
    <w:uiPriority w:val="99"/>
    <w:rsid w:val="00440833"/>
    <w:rPr>
      <w:rFonts w:cs="Times New Roman"/>
      <w:sz w:val="16"/>
      <w:szCs w:val="16"/>
    </w:rPr>
  </w:style>
  <w:style w:type="character" w:styleId="af5">
    <w:name w:val="FollowedHyperlink"/>
    <w:rsid w:val="00440833"/>
    <w:rPr>
      <w:color w:val="954F72"/>
      <w:u w:val="single"/>
    </w:rPr>
  </w:style>
  <w:style w:type="paragraph" w:customStyle="1" w:styleId="example">
    <w:name w:val="example"/>
    <w:basedOn w:val="a"/>
    <w:rsid w:val="00F63756"/>
    <w:pPr>
      <w:spacing w:before="100" w:beforeAutospacing="1" w:after="100" w:afterAutospacing="1"/>
    </w:pPr>
  </w:style>
  <w:style w:type="character" w:customStyle="1" w:styleId="af2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link w:val="af1"/>
    <w:uiPriority w:val="34"/>
    <w:qFormat/>
    <w:locked/>
    <w:rsid w:val="00C14EDB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violet">
    <w:name w:val="violet"/>
    <w:rsid w:val="009A6401"/>
  </w:style>
  <w:style w:type="paragraph" w:customStyle="1" w:styleId="item">
    <w:name w:val="item"/>
    <w:basedOn w:val="a"/>
    <w:rsid w:val="00074619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074619"/>
    <w:rPr>
      <w:sz w:val="24"/>
      <w:szCs w:val="24"/>
    </w:rPr>
  </w:style>
  <w:style w:type="character" w:customStyle="1" w:styleId="30">
    <w:name w:val="Заголовок 3 Знак"/>
    <w:link w:val="3"/>
    <w:semiHidden/>
    <w:rsid w:val="002A793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TML">
    <w:name w:val="HTML Cite"/>
    <w:uiPriority w:val="99"/>
    <w:unhideWhenUsed/>
    <w:rsid w:val="00016AEC"/>
    <w:rPr>
      <w:i/>
      <w:iCs/>
    </w:rPr>
  </w:style>
  <w:style w:type="character" w:customStyle="1" w:styleId="dyjrff">
    <w:name w:val="dyjrff"/>
    <w:rsid w:val="00016AEC"/>
  </w:style>
  <w:style w:type="paragraph" w:customStyle="1" w:styleId="action-menu-item">
    <w:name w:val="action-menu-item"/>
    <w:basedOn w:val="a"/>
    <w:rsid w:val="00016AEC"/>
    <w:pPr>
      <w:spacing w:before="100" w:beforeAutospacing="1" w:after="100" w:afterAutospacing="1"/>
    </w:pPr>
  </w:style>
  <w:style w:type="character" w:customStyle="1" w:styleId="acopre">
    <w:name w:val="acopre"/>
    <w:rsid w:val="00016AEC"/>
  </w:style>
  <w:style w:type="character" w:customStyle="1" w:styleId="21">
    <w:name w:val="Неразрешенное упоминание2"/>
    <w:uiPriority w:val="99"/>
    <w:semiHidden/>
    <w:unhideWhenUsed/>
    <w:rsid w:val="009B2835"/>
    <w:rPr>
      <w:color w:val="605E5C"/>
      <w:shd w:val="clear" w:color="auto" w:fill="E1DFDD"/>
    </w:rPr>
  </w:style>
  <w:style w:type="table" w:customStyle="1" w:styleId="TableStyle7">
    <w:name w:val="TableStyle7"/>
    <w:rsid w:val="00AC187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rsid w:val="00483921"/>
    <w:pPr>
      <w:spacing w:after="120"/>
    </w:pPr>
  </w:style>
  <w:style w:type="character" w:customStyle="1" w:styleId="af8">
    <w:name w:val="Основной текст Знак"/>
    <w:link w:val="af7"/>
    <w:rsid w:val="00483921"/>
    <w:rPr>
      <w:sz w:val="24"/>
      <w:szCs w:val="24"/>
    </w:rPr>
  </w:style>
  <w:style w:type="character" w:customStyle="1" w:styleId="TimesNewRoman">
    <w:name w:val="Основной текст + Times New Roman"/>
    <w:aliases w:val="12,5 pt"/>
    <w:rsid w:val="00AB3963"/>
    <w:rPr>
      <w:rFonts w:ascii="Times New Roman" w:hAnsi="Times New Roman" w:cs="Times New Roman"/>
      <w:sz w:val="25"/>
      <w:szCs w:val="25"/>
      <w:u w:val="none"/>
    </w:rPr>
  </w:style>
  <w:style w:type="paragraph" w:customStyle="1" w:styleId="text">
    <w:name w:val="text"/>
    <w:basedOn w:val="a"/>
    <w:rsid w:val="00CB1AE7"/>
    <w:pPr>
      <w:spacing w:before="100" w:beforeAutospacing="1" w:after="100" w:afterAutospacing="1"/>
    </w:pPr>
  </w:style>
  <w:style w:type="character" w:customStyle="1" w:styleId="symbol">
    <w:name w:val="symbol"/>
    <w:rsid w:val="00CB1AE7"/>
  </w:style>
  <w:style w:type="character" w:customStyle="1" w:styleId="buttontext">
    <w:name w:val="button__text"/>
    <w:rsid w:val="00CB1AE7"/>
  </w:style>
  <w:style w:type="character" w:customStyle="1" w:styleId="textlast-word">
    <w:name w:val="text__last-word"/>
    <w:rsid w:val="00CB1AE7"/>
  </w:style>
  <w:style w:type="character" w:customStyle="1" w:styleId="40">
    <w:name w:val="Заголовок 4 Знак"/>
    <w:link w:val="4"/>
    <w:semiHidden/>
    <w:rsid w:val="004730D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-indent">
    <w:name w:val="no-indent"/>
    <w:basedOn w:val="a"/>
    <w:rsid w:val="00F30C66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F30C66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F30C66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F30C66"/>
    <w:pPr>
      <w:spacing w:before="100" w:beforeAutospacing="1" w:after="100" w:afterAutospacing="1"/>
    </w:pPr>
  </w:style>
  <w:style w:type="paragraph" w:customStyle="1" w:styleId="elementor-heading-title">
    <w:name w:val="elementor-heading-title"/>
    <w:basedOn w:val="a"/>
    <w:rsid w:val="00D539A5"/>
    <w:pPr>
      <w:spacing w:before="100" w:beforeAutospacing="1" w:after="100" w:afterAutospacing="1"/>
    </w:pPr>
  </w:style>
  <w:style w:type="paragraph" w:customStyle="1" w:styleId="articlelist-item">
    <w:name w:val="article__list-item"/>
    <w:basedOn w:val="a"/>
    <w:rsid w:val="000060E5"/>
    <w:pPr>
      <w:spacing w:before="100" w:beforeAutospacing="1" w:after="100" w:afterAutospacing="1"/>
    </w:pPr>
  </w:style>
  <w:style w:type="character" w:customStyle="1" w:styleId="31">
    <w:name w:val="Неразрешенное упоминание3"/>
    <w:basedOn w:val="a0"/>
    <w:uiPriority w:val="99"/>
    <w:semiHidden/>
    <w:unhideWhenUsed/>
    <w:rsid w:val="00805039"/>
    <w:rPr>
      <w:color w:val="605E5C"/>
      <w:shd w:val="clear" w:color="auto" w:fill="E1DFDD"/>
    </w:rPr>
  </w:style>
  <w:style w:type="paragraph" w:styleId="af9">
    <w:name w:val="annotation text"/>
    <w:basedOn w:val="a"/>
    <w:link w:val="afa"/>
    <w:semiHidden/>
    <w:unhideWhenUsed/>
    <w:rsid w:val="00C75EA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C75EA8"/>
  </w:style>
  <w:style w:type="paragraph" w:styleId="afb">
    <w:name w:val="annotation subject"/>
    <w:basedOn w:val="af9"/>
    <w:next w:val="af9"/>
    <w:link w:val="afc"/>
    <w:semiHidden/>
    <w:unhideWhenUsed/>
    <w:rsid w:val="00C75EA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C75EA8"/>
    <w:rPr>
      <w:b/>
      <w:bCs/>
    </w:rPr>
  </w:style>
  <w:style w:type="paragraph" w:customStyle="1" w:styleId="Default">
    <w:name w:val="Default"/>
    <w:rsid w:val="00B32F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548AE"/>
    <w:rPr>
      <w:color w:val="605E5C"/>
      <w:shd w:val="clear" w:color="auto" w:fill="E1DFDD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E36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1E36CC"/>
    <w:rPr>
      <w:rFonts w:ascii="Arial" w:hAnsi="Arial" w:cs="Arial"/>
      <w:vanish/>
      <w:sz w:val="16"/>
      <w:szCs w:val="16"/>
    </w:rPr>
  </w:style>
  <w:style w:type="character" w:customStyle="1" w:styleId="doc-rollbutton-text">
    <w:name w:val="doc-roll__button-text"/>
    <w:basedOn w:val="a0"/>
    <w:rsid w:val="003B7446"/>
  </w:style>
  <w:style w:type="paragraph" w:customStyle="1" w:styleId="ds-markdown-paragraph">
    <w:name w:val="ds-markdown-paragraph"/>
    <w:basedOn w:val="a"/>
    <w:rsid w:val="0040329B"/>
    <w:pPr>
      <w:spacing w:before="100" w:beforeAutospacing="1" w:after="100" w:afterAutospacing="1"/>
    </w:pPr>
  </w:style>
  <w:style w:type="paragraph" w:customStyle="1" w:styleId="p1">
    <w:name w:val="p1"/>
    <w:basedOn w:val="a"/>
    <w:rsid w:val="00A42FDF"/>
    <w:pPr>
      <w:spacing w:before="100" w:beforeAutospacing="1" w:after="100" w:afterAutospacing="1"/>
    </w:pPr>
  </w:style>
  <w:style w:type="character" w:customStyle="1" w:styleId="nobr">
    <w:name w:val="nobr"/>
    <w:basedOn w:val="a0"/>
    <w:rsid w:val="00F8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6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6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67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2088844467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1119838041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9151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4025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3092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2256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  <w:divsChild>
                                    <w:div w:id="6719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4E4E7"/>
                                        <w:left w:val="single" w:sz="2" w:space="0" w:color="E4E4E7"/>
                                        <w:bottom w:val="single" w:sz="2" w:space="0" w:color="E4E4E7"/>
                                        <w:right w:val="single" w:sz="2" w:space="0" w:color="E4E4E7"/>
                                      </w:divBdr>
                                      <w:divsChild>
                                        <w:div w:id="41440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4E4E7"/>
                                            <w:left w:val="single" w:sz="2" w:space="0" w:color="E4E4E7"/>
                                            <w:bottom w:val="single" w:sz="2" w:space="0" w:color="E4E4E7"/>
                                            <w:right w:val="single" w:sz="2" w:space="0" w:color="E4E4E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1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0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714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42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7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775">
              <w:marLeft w:val="0"/>
              <w:marRight w:val="0"/>
              <w:marTop w:val="120"/>
              <w:marBottom w:val="30"/>
              <w:divBdr>
                <w:top w:val="single" w:sz="6" w:space="0" w:color="DADCE0"/>
                <w:left w:val="single" w:sz="6" w:space="0" w:color="DADCE0"/>
                <w:bottom w:val="single" w:sz="6" w:space="0" w:color="DADCE0"/>
                <w:right w:val="single" w:sz="6" w:space="0" w:color="DADCE0"/>
              </w:divBdr>
              <w:divsChild>
                <w:div w:id="1903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03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4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271">
                              <w:marLeft w:val="225"/>
                              <w:marRight w:val="225"/>
                              <w:marTop w:val="0"/>
                              <w:marBottom w:val="525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6314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298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9721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6288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4021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5722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5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4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59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4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9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9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4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1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3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46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2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1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073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2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242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20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90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9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59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47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980097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  <w:div w:id="99005991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462825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  <w:div w:id="175238697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5836839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  <w:div w:id="64096207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1205400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  <w:div w:id="56669022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2161030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</w:divsChild>
    </w:div>
    <w:div w:id="1864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37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7136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llcity.s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etallcity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tallcity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30CB-25BD-4E9F-AAAF-0AF4FC01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ConsultantPlus</dc:creator>
  <cp:lastModifiedBy>1</cp:lastModifiedBy>
  <cp:revision>4</cp:revision>
  <cp:lastPrinted>2013-02-17T15:14:00Z</cp:lastPrinted>
  <dcterms:created xsi:type="dcterms:W3CDTF">2025-06-23T21:04:00Z</dcterms:created>
  <dcterms:modified xsi:type="dcterms:W3CDTF">2025-06-24T07:22:00Z</dcterms:modified>
</cp:coreProperties>
</file>